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EE1BE1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сентября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обеспечение (возмещение)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D00314">
        <w:rPr>
          <w:rFonts w:ascii="Times New Roman" w:hAnsi="Times New Roman" w:cs="Times New Roman"/>
          <w:sz w:val="28"/>
          <w:szCs w:val="28"/>
        </w:rPr>
        <w:t>,</w:t>
      </w:r>
      <w:r w:rsidR="006C0CA5">
        <w:rPr>
          <w:rFonts w:ascii="Times New Roman" w:hAnsi="Times New Roman" w:cs="Times New Roman"/>
          <w:sz w:val="28"/>
          <w:szCs w:val="28"/>
        </w:rPr>
        <w:t xml:space="preserve"> 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Pr="00EB7F6F">
        <w:rPr>
          <w:rFonts w:ascii="Times New Roman" w:hAnsi="Times New Roman"/>
          <w:sz w:val="28"/>
          <w:szCs w:val="28"/>
        </w:rPr>
        <w:t xml:space="preserve">проведением презентации Республики Татарстан для ведущих туроператоров и средств массовой информации в </w:t>
      </w:r>
      <w:proofErr w:type="spellStart"/>
      <w:r w:rsidRPr="00EB7F6F">
        <w:rPr>
          <w:rFonts w:ascii="Times New Roman" w:hAnsi="Times New Roman"/>
          <w:sz w:val="28"/>
          <w:szCs w:val="28"/>
        </w:rPr>
        <w:t>г.Хельсинки</w:t>
      </w:r>
      <w:proofErr w:type="spellEnd"/>
      <w:r w:rsidRPr="00EB7F6F">
        <w:rPr>
          <w:rFonts w:ascii="Times New Roman" w:hAnsi="Times New Roman"/>
          <w:sz w:val="28"/>
          <w:szCs w:val="28"/>
        </w:rPr>
        <w:t xml:space="preserve"> (Финляндская Республика)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84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84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B7F6F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ы</w:t>
      </w:r>
      <w:r w:rsidRPr="00EB7F6F">
        <w:rPr>
          <w:rFonts w:ascii="Times New Roman" w:hAnsi="Times New Roman"/>
          <w:sz w:val="28"/>
          <w:szCs w:val="28"/>
        </w:rPr>
        <w:t xml:space="preserve"> 2019 года</w:t>
      </w:r>
      <w:r w:rsidR="00982409">
        <w:rPr>
          <w:rFonts w:ascii="Times New Roman" w:hAnsi="Times New Roman"/>
          <w:sz w:val="28"/>
          <w:szCs w:val="28"/>
        </w:rPr>
        <w:t xml:space="preserve"> </w:t>
      </w:r>
      <w:r w:rsidR="00982409">
        <w:rPr>
          <w:rFonts w:ascii="Times New Roman" w:hAnsi="Times New Roman" w:cs="Times New Roman"/>
          <w:sz w:val="28"/>
          <w:szCs w:val="28"/>
        </w:rPr>
        <w:t>(далее – Конкурс)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>Харисова Гульнара Дамировна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EE1BE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E1B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C1FDA"/>
    <w:rsid w:val="003165C0"/>
    <w:rsid w:val="00383F6F"/>
    <w:rsid w:val="00451702"/>
    <w:rsid w:val="005C7AB1"/>
    <w:rsid w:val="006C0CA5"/>
    <w:rsid w:val="007F6783"/>
    <w:rsid w:val="00865D8F"/>
    <w:rsid w:val="0097231E"/>
    <w:rsid w:val="00982409"/>
    <w:rsid w:val="00A27C24"/>
    <w:rsid w:val="00AB7751"/>
    <w:rsid w:val="00B26926"/>
    <w:rsid w:val="00D00314"/>
    <w:rsid w:val="00D813DF"/>
    <w:rsid w:val="00EE1BE1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7BBC-4F8B-4D82-886F-CFBB276F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</cp:lastModifiedBy>
  <cp:revision>2</cp:revision>
  <dcterms:created xsi:type="dcterms:W3CDTF">2019-09-16T11:58:00Z</dcterms:created>
  <dcterms:modified xsi:type="dcterms:W3CDTF">2019-09-16T11:58:00Z</dcterms:modified>
</cp:coreProperties>
</file>