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t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t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t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Национальном плане противодействия коррупции на </w:t>
      </w:r>
      <w:r>
        <w:rPr>
          <w:color w:val="333333"/>
          <w:sz w:val="27"/>
          <w:szCs w:val="27"/>
        </w:rPr>
        <w:br/>
        <w:t>2021 - 2024 годы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Указа Президента Российской Федерации от 26.06.2023 № 474)</w:t>
      </w: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 1 части 1 статьи 5 Федерального закона </w:t>
      </w:r>
      <w:r>
        <w:rPr>
          <w:rStyle w:val="cmd"/>
          <w:color w:val="333333"/>
          <w:sz w:val="27"/>
          <w:szCs w:val="27"/>
        </w:rPr>
        <w:t>от</w:t>
      </w:r>
      <w:r>
        <w:rPr>
          <w:rStyle w:val="cmd"/>
          <w:color w:val="333333"/>
          <w:sz w:val="27"/>
          <w:szCs w:val="27"/>
        </w:rPr>
        <w:t>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Национальный план противодействия коррупции на 2021 - 2024 годы.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 обеспечить в соответствии с Национа</w:t>
      </w:r>
      <w:r>
        <w:rPr>
          <w:color w:val="333333"/>
          <w:sz w:val="27"/>
          <w:szCs w:val="27"/>
        </w:rPr>
        <w:t>льным планом противодействия коррупции на 2021 - 2024 годы, утвержденным настоящим Указом (далее - Национальный план), реализацию предусмотренных им мероприятий и внесение до 1 октября 2021 г. соответствующих изменений в планы противодействия коррупции фед</w:t>
      </w:r>
      <w:r>
        <w:rPr>
          <w:color w:val="333333"/>
          <w:sz w:val="27"/>
          <w:szCs w:val="27"/>
        </w:rPr>
        <w:t>еральных органов исполнительной власти.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Совету Федерации Федерального Собрания Российской Федерации, Государственной Думе Федерального Собрания Российской Федерации, Конституционному Суду Российской Федерации, Верховному Суду Российско</w:t>
      </w:r>
      <w:r>
        <w:rPr>
          <w:color w:val="333333"/>
          <w:sz w:val="27"/>
          <w:szCs w:val="27"/>
        </w:rPr>
        <w:t>й Федерации, Судебному департаменту при Верховном Суде Российской Федерации, Генеральной прокуратуре Российской Федерации, Центральной избирательной комиссии Российской Федерации, Счетной палате Российской Федерации, Центральному банку Российской Федерации</w:t>
      </w:r>
      <w:r>
        <w:rPr>
          <w:color w:val="333333"/>
          <w:sz w:val="27"/>
          <w:szCs w:val="27"/>
        </w:rPr>
        <w:t xml:space="preserve">, Следственному комитету Российской Федерации, Уполномоченному по правам человека в Российской Федерации, уполномоченным по правам потребителей финансовых услуг обеспечить в соответствии с Национальным планом </w:t>
      </w:r>
      <w:r>
        <w:rPr>
          <w:color w:val="333333"/>
          <w:sz w:val="27"/>
          <w:szCs w:val="27"/>
        </w:rPr>
        <w:lastRenderedPageBreak/>
        <w:t>реализацию предусмотренных им мероприятий и вне</w:t>
      </w:r>
      <w:r>
        <w:rPr>
          <w:color w:val="333333"/>
          <w:sz w:val="27"/>
          <w:szCs w:val="27"/>
        </w:rPr>
        <w:t>сение изменений в свои планы противодействия коррупции;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высшим должностным лицам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</w:t>
      </w:r>
      <w:r>
        <w:rPr>
          <w:color w:val="333333"/>
          <w:sz w:val="27"/>
          <w:szCs w:val="27"/>
        </w:rPr>
        <w:t>сударственным органам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 и антикоррупцион</w:t>
      </w:r>
      <w:r>
        <w:rPr>
          <w:color w:val="333333"/>
          <w:sz w:val="27"/>
          <w:szCs w:val="27"/>
        </w:rPr>
        <w:t>ные программы (планы противодействия коррупции) органов государственной власти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Доклады о результатах исполнения пунктов 2 и 3 </w:t>
      </w:r>
      <w:r>
        <w:rPr>
          <w:color w:val="333333"/>
          <w:sz w:val="27"/>
          <w:szCs w:val="27"/>
        </w:rPr>
        <w:t>настоящего Указа в части, касающейся внесения изменений в планы противодействия коррупции, региональные антикоррупционные программы и антикоррупционные программы (планы противодействия коррупции), представить до 1 октября 2021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Установить, что, если и</w:t>
      </w:r>
      <w:r>
        <w:rPr>
          <w:color w:val="333333"/>
          <w:sz w:val="27"/>
          <w:szCs w:val="27"/>
        </w:rPr>
        <w:t>ное не предусмотрено Национальным планом, доклады о результатах исполнения настоящего Указа и выполнения Национального плана (далее - доклады) представляются: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Правительством Российской Федерации, федеральными органами исполнительной власти, руководство </w:t>
      </w:r>
      <w:r>
        <w:rPr>
          <w:color w:val="333333"/>
          <w:sz w:val="27"/>
          <w:szCs w:val="27"/>
        </w:rPr>
        <w:t>деятельностью которых осуществляет Президент Российской Федерации, - Президенту Российской Федерации;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</w:t>
      </w:r>
      <w:r>
        <w:rPr>
          <w:color w:val="333333"/>
          <w:sz w:val="27"/>
          <w:szCs w:val="27"/>
        </w:rPr>
        <w:t>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</w:t>
      </w:r>
      <w:r>
        <w:rPr>
          <w:color w:val="333333"/>
          <w:sz w:val="27"/>
          <w:szCs w:val="27"/>
        </w:rPr>
        <w:t>ых докладов. Сводные доклады представляются Президенту Российской Федерации в течение одного месяца с установленной Национальным планом даты представления докладов;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</w:t>
      </w:r>
      <w:r>
        <w:rPr>
          <w:color w:val="333333"/>
          <w:sz w:val="27"/>
          <w:szCs w:val="27"/>
        </w:rPr>
        <w:t>ерации;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высшими должностными лицами (руководителями высших исполнительных органов государственной власти) субъектов Российской </w:t>
      </w:r>
      <w:r>
        <w:rPr>
          <w:color w:val="333333"/>
          <w:sz w:val="27"/>
          <w:szCs w:val="27"/>
        </w:rPr>
        <w:lastRenderedPageBreak/>
        <w:t xml:space="preserve">Федерации - полномочным представителям Президента Российской Федерации в федеральных округах для подготовки сводных докладов. </w:t>
      </w:r>
      <w:r>
        <w:rPr>
          <w:color w:val="333333"/>
          <w:sz w:val="27"/>
          <w:szCs w:val="27"/>
        </w:rPr>
        <w:t>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органами государственной власти субъектов Российской Федерации, иными государственными органами субъе</w:t>
      </w:r>
      <w:r>
        <w:rPr>
          <w:color w:val="333333"/>
          <w:sz w:val="27"/>
          <w:szCs w:val="27"/>
        </w:rPr>
        <w:t>ктов Российской Федерации и органами местного самоуправления 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</w:t>
      </w:r>
      <w:r>
        <w:rPr>
          <w:color w:val="333333"/>
          <w:sz w:val="27"/>
          <w:szCs w:val="27"/>
        </w:rPr>
        <w:t>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</w:t>
      </w:r>
      <w:r>
        <w:rPr>
          <w:color w:val="333333"/>
          <w:sz w:val="27"/>
          <w:szCs w:val="27"/>
        </w:rPr>
        <w:t>ии сводных докладов высших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</w:t>
      </w:r>
      <w:r>
        <w:rPr>
          <w:color w:val="333333"/>
          <w:sz w:val="27"/>
          <w:szCs w:val="27"/>
        </w:rPr>
        <w:t>тановленной Национальным планом даты представления докладов;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</w:t>
      </w:r>
      <w:r>
        <w:rPr>
          <w:color w:val="333333"/>
          <w:sz w:val="27"/>
          <w:szCs w:val="27"/>
        </w:rPr>
        <w:t xml:space="preserve">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организациями, созданными для выполнения</w:t>
      </w:r>
      <w:r>
        <w:rPr>
          <w:color w:val="333333"/>
          <w:sz w:val="27"/>
          <w:szCs w:val="27"/>
        </w:rPr>
        <w:t xml:space="preserve"> задач, поставленных перед федеральными органами исполнительной власти, руководство деятельностью которых осуществляет Правительство Российской Федерации, - руководителям этих органов для подготовки сводных докладов. Сводные доклады представляются в Правит</w:t>
      </w:r>
      <w:r>
        <w:rPr>
          <w:color w:val="333333"/>
          <w:sz w:val="27"/>
          <w:szCs w:val="27"/>
        </w:rPr>
        <w:t>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указанных федеральных органов исполнительной власти подгота</w:t>
      </w:r>
      <w:r>
        <w:rPr>
          <w:color w:val="333333"/>
          <w:sz w:val="27"/>
          <w:szCs w:val="27"/>
        </w:rPr>
        <w:t>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з) организациями, созданными для выполнения задач, поставленных перед иными федеральными </w:t>
      </w:r>
      <w:r>
        <w:rPr>
          <w:color w:val="333333"/>
          <w:sz w:val="27"/>
          <w:szCs w:val="27"/>
        </w:rPr>
        <w:t>государственными органами, 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Установить, </w:t>
      </w:r>
      <w:r>
        <w:rPr>
          <w:color w:val="333333"/>
          <w:sz w:val="27"/>
          <w:szCs w:val="27"/>
        </w:rPr>
        <w:t>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Национальным планом, представляют в Правительство Российск</w:t>
      </w:r>
      <w:r>
        <w:rPr>
          <w:color w:val="333333"/>
          <w:sz w:val="27"/>
          <w:szCs w:val="27"/>
        </w:rPr>
        <w:t>ой Федерации подготовленные ими в целях исполнения этих поручений: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проекты указов и распоряжений П</w:t>
      </w:r>
      <w:r>
        <w:rPr>
          <w:color w:val="333333"/>
          <w:sz w:val="27"/>
          <w:szCs w:val="27"/>
        </w:rPr>
        <w:t>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проекты постановлений и распоряжений Правительства Российской Федерации для их рассмотрения и приня</w:t>
      </w:r>
      <w:r>
        <w:rPr>
          <w:color w:val="333333"/>
          <w:sz w:val="27"/>
          <w:szCs w:val="27"/>
        </w:rPr>
        <w:t>тия Правительством Российской Федерации.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 федеральные государственные органы, не указанные в пункте 6 настоящего Указа, являющиеся основными исполнителями поручений, предусмотренных Национальным планом, представляют подготовленные ими в ц</w:t>
      </w:r>
      <w:r>
        <w:rPr>
          <w:color w:val="333333"/>
          <w:sz w:val="27"/>
          <w:szCs w:val="27"/>
        </w:rPr>
        <w:t>елях исполнения этих поручений проекты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</w:t>
      </w:r>
      <w:r>
        <w:rPr>
          <w:color w:val="333333"/>
          <w:sz w:val="27"/>
          <w:szCs w:val="27"/>
        </w:rPr>
        <w:t>дерации.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Президиуму Совета при Президенте Российской Федерации по противодействию коррупции: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</w:t>
      </w:r>
      <w:r>
        <w:rPr>
          <w:color w:val="333333"/>
          <w:sz w:val="27"/>
          <w:szCs w:val="27"/>
        </w:rPr>
        <w:t xml:space="preserve">мотренных Национальным планом противодействия коррупции на 2018 - 2020 годы, в рабочую группу президиума Совета при Президенте Российской Федерации по противодействию коррупции </w:t>
      </w:r>
      <w:r>
        <w:rPr>
          <w:color w:val="333333"/>
          <w:sz w:val="27"/>
          <w:szCs w:val="27"/>
        </w:rPr>
        <w:lastRenderedPageBreak/>
        <w:t>по мониторингу реализации мероприятий, предусмотренных Национальным планом прот</w:t>
      </w:r>
      <w:r>
        <w:rPr>
          <w:color w:val="333333"/>
          <w:sz w:val="27"/>
          <w:szCs w:val="27"/>
        </w:rPr>
        <w:t>иводействия коррупции;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 "а" настоящего пункта, о реализации за отчетный период мероприятий, предусмотренных Национальным планом.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Финансовое обеспечение расходных обязательств, связанн</w:t>
      </w:r>
      <w:r>
        <w:rPr>
          <w:color w:val="333333"/>
          <w:sz w:val="27"/>
          <w:szCs w:val="27"/>
        </w:rPr>
        <w:t>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Настоящий Указ вступает в силу со </w:t>
      </w:r>
      <w:r>
        <w:rPr>
          <w:color w:val="333333"/>
          <w:sz w:val="27"/>
          <w:szCs w:val="27"/>
        </w:rPr>
        <w:t>дня его подписания.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i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i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8F0398">
      <w:pPr>
        <w:pStyle w:val="i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 августа 2021 года</w:t>
      </w:r>
    </w:p>
    <w:p w:rsidR="00000000" w:rsidRDefault="008F0398">
      <w:pPr>
        <w:pStyle w:val="i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478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s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16 августа 2021 г. № 478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t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</w:t>
      </w:r>
      <w:r>
        <w:rPr>
          <w:color w:val="333333"/>
          <w:sz w:val="27"/>
          <w:szCs w:val="27"/>
        </w:rPr>
        <w:t>оррупции на 2021 - 2024 годы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Указа Президента Российской Федерации от 26.06.2023 № 474)</w:t>
      </w: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Настоящий Национальный план реализуется путем осуществления государственными органами, органами местного самоуправления и </w:t>
      </w:r>
      <w:r>
        <w:rPr>
          <w:color w:val="333333"/>
          <w:sz w:val="27"/>
          <w:szCs w:val="27"/>
        </w:rPr>
        <w:lastRenderedPageBreak/>
        <w:t>организациями мероприятий, на</w:t>
      </w:r>
      <w:r>
        <w:rPr>
          <w:color w:val="333333"/>
          <w:sz w:val="27"/>
          <w:szCs w:val="27"/>
        </w:rPr>
        <w:t>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проанализировать практику, связанную с совмещением должности глав</w:t>
      </w:r>
      <w:r>
        <w:rPr>
          <w:color w:val="333333"/>
          <w:sz w:val="27"/>
          <w:szCs w:val="27"/>
        </w:rPr>
        <w:t>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 (или) должностью руководителя учреждения либо предприятия этого муниципального образовани</w:t>
      </w:r>
      <w:r>
        <w:rPr>
          <w:color w:val="333333"/>
          <w:sz w:val="27"/>
          <w:szCs w:val="27"/>
        </w:rPr>
        <w:t>я, на предмет выявления коррупционных рисков, по итогам проведенного анализа до 10 июля 2023 г. представить предложения по совершенствованию правового регулирования в этой сфере;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15 октября 2021 г. представить предложения по совершенствованию порядка</w:t>
      </w:r>
      <w:r>
        <w:rPr>
          <w:color w:val="333333"/>
          <w:sz w:val="27"/>
          <w:szCs w:val="27"/>
        </w:rPr>
        <w:t xml:space="preserve"> 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целесообразности возложения обязанности соблюдения системы запр</w:t>
      </w:r>
      <w:r>
        <w:rPr>
          <w:color w:val="333333"/>
          <w:sz w:val="27"/>
          <w:szCs w:val="27"/>
        </w:rPr>
        <w:t>етов, ограничений и обязанностей, установленных в целях противодействия коррупции (далее - антикоррупционные стандарты), на лицо, временно исполняющее обязанности по должности, замещение которой предполагает соблюдение этих стандартов. Доклад о результатах</w:t>
      </w:r>
      <w:r>
        <w:rPr>
          <w:color w:val="333333"/>
          <w:sz w:val="27"/>
          <w:szCs w:val="27"/>
        </w:rPr>
        <w:t xml:space="preserve"> исполнения настоящего подпункта представить до 1 сентября 2022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проанализировать практику применения ограничений, касающихся получения подарков отдельными категориями лиц и установленных в целях противодействия коррупции, по итогам проведенного анал</w:t>
      </w:r>
      <w:r>
        <w:rPr>
          <w:color w:val="333333"/>
          <w:sz w:val="27"/>
          <w:szCs w:val="27"/>
        </w:rPr>
        <w:t xml:space="preserve">иза до 10 июня 2023 г. представить предложения по совершенствованию правовой регламентации таких ограничений, гармонизации гражданского законодательства и законодательства о противодействии коррупции в части, касающейся регулирования правоотношений в этой </w:t>
      </w:r>
      <w:r>
        <w:rPr>
          <w:color w:val="333333"/>
          <w:sz w:val="27"/>
          <w:szCs w:val="27"/>
        </w:rPr>
        <w:t xml:space="preserve">сфере, а также по актуализации Типового положения о сообщении отдельными категориями лиц </w:t>
      </w:r>
      <w:r>
        <w:rPr>
          <w:color w:val="333333"/>
          <w:sz w:val="27"/>
          <w:szCs w:val="27"/>
        </w:rPr>
        <w:lastRenderedPageBreak/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color w:val="333333"/>
          <w:sz w:val="27"/>
          <w:szCs w:val="27"/>
        </w:rPr>
        <w:t xml:space="preserve">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9 января 2014 г. № 10</w:t>
      </w:r>
      <w:r>
        <w:rPr>
          <w:color w:val="333333"/>
          <w:sz w:val="27"/>
          <w:szCs w:val="27"/>
        </w:rPr>
        <w:t>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проанализировать практику при</w:t>
      </w:r>
      <w:r>
        <w:rPr>
          <w:color w:val="333333"/>
          <w:sz w:val="27"/>
          <w:szCs w:val="27"/>
        </w:rPr>
        <w:t>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</w:t>
      </w:r>
      <w:r>
        <w:rPr>
          <w:color w:val="333333"/>
          <w:sz w:val="27"/>
          <w:szCs w:val="27"/>
        </w:rPr>
        <w:t>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15 марта 2024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</w:t>
      </w:r>
      <w:r>
        <w:rPr>
          <w:color w:val="333333"/>
          <w:sz w:val="27"/>
          <w:szCs w:val="27"/>
        </w:rPr>
        <w:t>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</w:t>
      </w:r>
      <w:r>
        <w:rPr>
          <w:color w:val="333333"/>
          <w:sz w:val="27"/>
          <w:szCs w:val="27"/>
        </w:rPr>
        <w:t>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этой с</w:t>
      </w:r>
      <w:r>
        <w:rPr>
          <w:color w:val="333333"/>
          <w:sz w:val="27"/>
          <w:szCs w:val="27"/>
        </w:rPr>
        <w:t>фере. Доклад о результатах исполнения настоящего подпункта представить до 10 апреля 2024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проанализировать коррупционные риски, связанные с участием государственных гражданских служащих на безвозмездной основе в управлении коммерческими организациями</w:t>
      </w:r>
      <w:r>
        <w:rPr>
          <w:color w:val="333333"/>
          <w:sz w:val="27"/>
          <w:szCs w:val="27"/>
        </w:rPr>
        <w:t>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настоящего подпункта представить до 1 </w:t>
      </w:r>
      <w:r>
        <w:rPr>
          <w:color w:val="333333"/>
          <w:sz w:val="27"/>
          <w:szCs w:val="27"/>
        </w:rPr>
        <w:t>сентября 2023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 10 ноября 2021 г. представить предложения: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обязанности кандидата на должность атамана Всероссийского казачьего общества представлять сведения о доходах, расходах, об имуществе и обязательствах имущественного характер</w:t>
      </w:r>
      <w:r>
        <w:rPr>
          <w:color w:val="333333"/>
          <w:sz w:val="27"/>
          <w:szCs w:val="27"/>
        </w:rPr>
        <w:t xml:space="preserve">а при </w:t>
      </w:r>
      <w:r>
        <w:rPr>
          <w:color w:val="333333"/>
          <w:sz w:val="27"/>
          <w:szCs w:val="27"/>
        </w:rPr>
        <w:lastRenderedPageBreak/>
        <w:t>внесении представления о его назначении на эту должность Президенту Российской Федерации;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правовому регулированию вопросов, касающихся размещения сведений о доходах, расходах, об имуществе и обязательствах имущественного характера, представленных </w:t>
      </w:r>
      <w:r>
        <w:rPr>
          <w:color w:val="333333"/>
          <w:sz w:val="27"/>
          <w:szCs w:val="27"/>
        </w:rPr>
        <w:t xml:space="preserve">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информационно-телекоммуникационной сети "Интернет" (далее - сеть "Интернет") и предоставления </w:t>
      </w:r>
      <w:r>
        <w:rPr>
          <w:color w:val="333333"/>
          <w:sz w:val="27"/>
          <w:szCs w:val="27"/>
        </w:rPr>
        <w:t>этих сведений общероссийским средствам массовой информации для опубликования;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подготовить с участием Генеральной прокуратуры Российской Федерации и до 10 июня 2022 г. представить предложения: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возложению на депутатов законодательных (представительных)</w:t>
      </w:r>
      <w:r>
        <w:rPr>
          <w:color w:val="333333"/>
          <w:sz w:val="27"/>
          <w:szCs w:val="27"/>
        </w:rPr>
        <w:t xml:space="preserve">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прокуратуры или иные государственные органы обо всех случаях обращения к ним как</w:t>
      </w:r>
      <w:r>
        <w:rPr>
          <w:color w:val="333333"/>
          <w:sz w:val="27"/>
          <w:szCs w:val="27"/>
        </w:rPr>
        <w:t>их-либо лиц в целях склонения к совершению коррупционных правонарушений;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 замещающими государственные дол</w:t>
      </w:r>
      <w:r>
        <w:rPr>
          <w:color w:val="333333"/>
          <w:sz w:val="27"/>
          <w:szCs w:val="27"/>
        </w:rPr>
        <w:t xml:space="preserve">жности субъектов Российской Федерации, запретов, ограничений 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 коррупции") и другими федеральными зак</w:t>
      </w:r>
      <w:r>
        <w:rPr>
          <w:color w:val="333333"/>
          <w:sz w:val="27"/>
          <w:szCs w:val="27"/>
        </w:rPr>
        <w:t>онами для лиц, замещающих государственные должности субъектов Российской Федерации.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Администрации Президента Российской Федерации доработать с участием Центрального банка Российской Федерации проект федерального закона, предусматривающий представление л</w:t>
      </w:r>
      <w:r>
        <w:rPr>
          <w:color w:val="333333"/>
          <w:sz w:val="27"/>
          <w:szCs w:val="27"/>
        </w:rPr>
        <w:t>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доходах, расходах, об имуществе и обязательствах имущественного характера, а также проверку полноты и до</w:t>
      </w:r>
      <w:r>
        <w:rPr>
          <w:color w:val="333333"/>
          <w:sz w:val="27"/>
          <w:szCs w:val="27"/>
        </w:rPr>
        <w:t>стоверности этих сведений. Доработанный проект федерального закона до 20 ноября 2021 г. представить Президенту Российской Федерации для внесения в Государственную Думу Федерального Собрания Российской Федерации.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Рекомендовать Верховному Суду Российской </w:t>
      </w:r>
      <w:r>
        <w:rPr>
          <w:color w:val="333333"/>
          <w:sz w:val="27"/>
          <w:szCs w:val="27"/>
        </w:rPr>
        <w:t>Федерации до 1 сентября 2023 г. представить предложения: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установлению обязанности судьи, пребывающего в отставке и не желающего соблюдать запреты и ограничения, связанные со статусом судьи, обратиться в квалификационную коллегию судей по месту прежне</w:t>
      </w:r>
      <w:r>
        <w:rPr>
          <w:color w:val="333333"/>
          <w:sz w:val="27"/>
          <w:szCs w:val="27"/>
        </w:rPr>
        <w:t>й работы или постоянного жительства с заявлением о прекращении отставки судьи;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установлению обязанности работодателя (представителя нанимателя) при заключении трудовых договоров (служебных контрактов) с гражданами, имеющими статус судьи в отставке, с</w:t>
      </w:r>
      <w:r>
        <w:rPr>
          <w:color w:val="333333"/>
          <w:sz w:val="27"/>
          <w:szCs w:val="27"/>
        </w:rPr>
        <w:t>ообщать о заключении таких договоров (контрактов) в квалификационную коллегию судей по месту прежней работы судьи или его постоянного места жительства, а также об установлении административной ответственности за неисполнение указанной обязанности.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Реком</w:t>
      </w:r>
      <w:r>
        <w:rPr>
          <w:color w:val="333333"/>
          <w:sz w:val="27"/>
          <w:szCs w:val="27"/>
        </w:rPr>
        <w:t>ендовать Судебному департаменту при Верховном Суде Российской Федерации рассмотреть вопрос о возможности разработки типового перечня должностей, при замещении которых на федеральных государственных гражданских служащих аппаратов федеральных судов общей юри</w:t>
      </w:r>
      <w:r>
        <w:rPr>
          <w:color w:val="333333"/>
          <w:sz w:val="27"/>
          <w:szCs w:val="27"/>
        </w:rPr>
        <w:t>сдикции, федеральных арбитражных судов,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доходах, расходах, об имуществе и обязательствах имущественно</w:t>
      </w:r>
      <w:r>
        <w:rPr>
          <w:color w:val="333333"/>
          <w:sz w:val="27"/>
          <w:szCs w:val="27"/>
        </w:rPr>
        <w:t>го характера.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30 мая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Генеральной прокуратуре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с участием Администрации Президента Российской Федерации и Правительства Российской Федерации и до</w:t>
      </w:r>
      <w:r>
        <w:rPr>
          <w:color w:val="333333"/>
          <w:sz w:val="27"/>
          <w:szCs w:val="27"/>
        </w:rPr>
        <w:t xml:space="preserve"> 10 декабря 2021 г. представить предложения по детализации сведений о доходах, расходах, об имуществе и обязательствах имущественного характера, размещаемых в сети "Интернет", с учетом рекомендаций Группы государств против коррупции;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с участ</w:t>
      </w:r>
      <w:r>
        <w:rPr>
          <w:color w:val="333333"/>
          <w:sz w:val="27"/>
          <w:szCs w:val="27"/>
        </w:rPr>
        <w:t>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иных заинтересованных федеральных государственных органов и до 30 января 2023 г. представить предложени</w:t>
      </w:r>
      <w:r>
        <w:rPr>
          <w:color w:val="333333"/>
          <w:sz w:val="27"/>
          <w:szCs w:val="27"/>
        </w:rPr>
        <w:t>я: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установлению запрета на поступление на федеральную государственную службу и ее прохождение в отдельных федеральных </w:t>
      </w:r>
      <w:r>
        <w:rPr>
          <w:color w:val="333333"/>
          <w:sz w:val="27"/>
          <w:szCs w:val="27"/>
        </w:rPr>
        <w:lastRenderedPageBreak/>
        <w:t>государственных органах (исходя из специфики их деятельности), запрета на прием на работу по трудовому договору в эти федеральные госуд</w:t>
      </w:r>
      <w:r>
        <w:rPr>
          <w:color w:val="333333"/>
          <w:sz w:val="27"/>
          <w:szCs w:val="27"/>
        </w:rPr>
        <w:t>арственные органы и осуществление в них трудовой деятельности для граждан,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</w:t>
      </w:r>
      <w:r>
        <w:rPr>
          <w:rStyle w:val="cmd"/>
          <w:color w:val="333333"/>
          <w:sz w:val="27"/>
          <w:szCs w:val="27"/>
        </w:rPr>
        <w:t>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государственного (муниципального) учреждения лица, имеющего неснятую (непогашенную) судимость ил</w:t>
      </w:r>
      <w:r>
        <w:rPr>
          <w:color w:val="333333"/>
          <w:sz w:val="27"/>
          <w:szCs w:val="27"/>
        </w:rPr>
        <w:t>и подвергавшегося уголовному преследованию за совершение преступлений коррупционной направленности (за исключением случаев, когда уголовное преследование прекращено по реабилитирующим основаниям), а также ограничений, связанных с замещением указанным лицом</w:t>
      </w:r>
      <w:r>
        <w:rPr>
          <w:color w:val="333333"/>
          <w:sz w:val="27"/>
          <w:szCs w:val="27"/>
        </w:rPr>
        <w:t xml:space="preserve"> такой должности.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методические рекомендации по вопросам: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запретов на занятие предпринимательской </w:t>
      </w:r>
      <w:r>
        <w:rPr>
          <w:color w:val="333333"/>
          <w:sz w:val="27"/>
          <w:szCs w:val="27"/>
        </w:rPr>
        <w:t>деятельностью и участие в управлении коммерческой или некоммерческой организацией, установленных в целях противодействия коррупции;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формирования плана по противодействию коррупции федерального органа исполнительной власти;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обзор правопримени</w:t>
      </w:r>
      <w:r>
        <w:rPr>
          <w:color w:val="333333"/>
          <w:sz w:val="27"/>
          <w:szCs w:val="27"/>
        </w:rPr>
        <w:t>тельной практики, связанной с защитой лиц, сообщивших о ставших им известными фактах коррупции.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25 декабря 2023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Повышение эффективности мер по предотвращению и урегулированию конфлик</w:t>
      </w:r>
      <w:r>
        <w:rPr>
          <w:color w:val="333333"/>
          <w:sz w:val="27"/>
          <w:szCs w:val="27"/>
        </w:rPr>
        <w:t>та интересов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</w:t>
      </w:r>
      <w:r>
        <w:rPr>
          <w:color w:val="333333"/>
          <w:sz w:val="27"/>
          <w:szCs w:val="27"/>
        </w:rPr>
        <w:t>регулированию конфликта интересов у подчиненных;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</w:t>
      </w:r>
      <w:r>
        <w:rPr>
          <w:color w:val="333333"/>
          <w:sz w:val="27"/>
          <w:szCs w:val="27"/>
        </w:rPr>
        <w:t>нтересов, при необходимости по итогам проведенного анализа представить предложения: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Федерал</w:t>
      </w:r>
      <w:r>
        <w:rPr>
          <w:color w:val="333333"/>
          <w:sz w:val="27"/>
          <w:szCs w:val="27"/>
        </w:rPr>
        <w:t xml:space="preserve">ьном законе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конфликта интерес</w:t>
      </w:r>
      <w:r>
        <w:rPr>
          <w:color w:val="333333"/>
          <w:sz w:val="27"/>
          <w:szCs w:val="27"/>
        </w:rPr>
        <w:t>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 услуги) на</w:t>
      </w:r>
      <w:r>
        <w:rPr>
          <w:color w:val="333333"/>
          <w:sz w:val="27"/>
          <w:szCs w:val="27"/>
        </w:rPr>
        <w:t xml:space="preserve"> условиях гражданско-правовых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урегулированию конфликта интересов.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 и "</w:t>
      </w:r>
      <w:r>
        <w:rPr>
          <w:color w:val="333333"/>
          <w:sz w:val="27"/>
          <w:szCs w:val="27"/>
        </w:rPr>
        <w:t>б" настоящего пункта представить до 20 марта 2023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провести с участием Центрального банка Российской Федерации анализ практики применения норм законодательства о противодействии коррупции, предусматривающих обязанность лица передать принадлежащие ему</w:t>
      </w:r>
      <w:r>
        <w:rPr>
          <w:color w:val="333333"/>
          <w:sz w:val="27"/>
          <w:szCs w:val="27"/>
        </w:rPr>
        <w:t xml:space="preserve">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на предмет эффективности и достаточности этой</w:t>
      </w:r>
      <w:r>
        <w:rPr>
          <w:color w:val="333333"/>
          <w:sz w:val="27"/>
          <w:szCs w:val="27"/>
        </w:rPr>
        <w:t xml:space="preserve"> меры, рассмотрев возможность введения специализированных форм доверительного управления указанным имуществом, позволяющих более эффективно использовать этот правовой институт в целях предотвращения и урегулирования конфликта интересов, и в случае необходи</w:t>
      </w:r>
      <w:r>
        <w:rPr>
          <w:color w:val="333333"/>
          <w:sz w:val="27"/>
          <w:szCs w:val="27"/>
        </w:rPr>
        <w:t>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 августа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Генеральной прокуратуре Российской Федерации ежегодно, до 1 апреля, представля</w:t>
      </w:r>
      <w:r>
        <w:rPr>
          <w:color w:val="333333"/>
          <w:sz w:val="27"/>
          <w:szCs w:val="27"/>
        </w:rPr>
        <w:t xml:space="preserve">ть Президенту Российской Федерации доклад о </w:t>
      </w:r>
      <w:r>
        <w:rPr>
          <w:color w:val="333333"/>
          <w:sz w:val="27"/>
          <w:szCs w:val="27"/>
        </w:rPr>
        <w:lastRenderedPageBreak/>
        <w:t>результатах проверок соблюдения лицами, замещающими должности в государственных органах и органах местного самоуправления, требований законодательства о противодействии коррупции, касающихся предотвращения и урег</w:t>
      </w:r>
      <w:r>
        <w:rPr>
          <w:color w:val="333333"/>
          <w:sz w:val="27"/>
          <w:szCs w:val="27"/>
        </w:rPr>
        <w:t>улирования конфликта интересов.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связанных со спецификой прохождения федеральной</w:t>
      </w:r>
      <w:r>
        <w:rPr>
          <w:color w:val="333333"/>
          <w:sz w:val="27"/>
          <w:szCs w:val="27"/>
        </w:rPr>
        <w:t xml:space="preserve"> государственной службы за пределами Российской Федерации, препятствующих реализации требований законодательства о противодействии коррупции или затрудняющих ее, до 10 октября 2022 г. представить предложения по совершенствованию правового регулирования в э</w:t>
      </w:r>
      <w:r>
        <w:rPr>
          <w:color w:val="333333"/>
          <w:sz w:val="27"/>
          <w:szCs w:val="27"/>
        </w:rPr>
        <w:t>той сфере.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</w:t>
      </w:r>
      <w:r>
        <w:rPr>
          <w:color w:val="333333"/>
          <w:sz w:val="27"/>
          <w:szCs w:val="27"/>
        </w:rPr>
        <w:t>лении субсидий и иных межбюджетных трансфертов из федерального бюджета, бюджетов субъектов Российской Федерации и местных бюджетов.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III. Совершенствование порядка проведения </w:t>
      </w:r>
      <w:r>
        <w:rPr>
          <w:color w:val="333333"/>
          <w:sz w:val="27"/>
          <w:szCs w:val="27"/>
        </w:rPr>
        <w:t>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Правительству Российско</w:t>
      </w:r>
      <w:r>
        <w:rPr>
          <w:color w:val="333333"/>
          <w:sz w:val="27"/>
          <w:szCs w:val="27"/>
        </w:rPr>
        <w:t>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порядке осуществления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</w:t>
      </w:r>
      <w:r>
        <w:rPr>
          <w:color w:val="333333"/>
          <w:sz w:val="27"/>
          <w:szCs w:val="27"/>
        </w:rPr>
        <w:t xml:space="preserve">лях противодействия коррупции (далее - антикоррупционные проверки), в случае изменения 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</w:t>
      </w:r>
      <w:r>
        <w:rPr>
          <w:color w:val="333333"/>
          <w:sz w:val="27"/>
          <w:szCs w:val="27"/>
        </w:rPr>
        <w:lastRenderedPageBreak/>
        <w:t>государственн</w:t>
      </w:r>
      <w:r>
        <w:rPr>
          <w:color w:val="333333"/>
          <w:sz w:val="27"/>
          <w:szCs w:val="27"/>
        </w:rPr>
        <w:t>ую (муниципальную) должность (назначения на иную государственную (муниципальную) должность);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</w:t>
      </w:r>
      <w:r>
        <w:rPr>
          <w:color w:val="333333"/>
          <w:sz w:val="27"/>
          <w:szCs w:val="27"/>
        </w:rPr>
        <w:t xml:space="preserve"> направлять запросы о проведении оперативно-разыскных мероприятий в соответствии с частью третьей статьи 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 при осуществлении антикоррупционных проверок в отношении ли</w:t>
      </w:r>
      <w:r>
        <w:rPr>
          <w:color w:val="333333"/>
          <w:sz w:val="27"/>
          <w:szCs w:val="27"/>
        </w:rPr>
        <w:t>ц, замещающих государственные должности субъектов Российской Федерации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 муниципальных образовани</w:t>
      </w:r>
      <w:r>
        <w:rPr>
          <w:color w:val="333333"/>
          <w:sz w:val="27"/>
          <w:szCs w:val="27"/>
        </w:rPr>
        <w:t>й);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высшими должностны</w:t>
      </w:r>
      <w:r>
        <w:rPr>
          <w:color w:val="333333"/>
          <w:sz w:val="27"/>
          <w:szCs w:val="27"/>
        </w:rPr>
        <w:t>ми лицами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при проведении а</w:t>
      </w:r>
      <w:r>
        <w:rPr>
          <w:color w:val="333333"/>
          <w:sz w:val="27"/>
          <w:szCs w:val="27"/>
        </w:rPr>
        <w:t>нтикоррупционных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осуществляется выпус</w:t>
      </w:r>
      <w:r>
        <w:rPr>
          <w:color w:val="333333"/>
          <w:sz w:val="27"/>
          <w:szCs w:val="27"/>
        </w:rPr>
        <w:t>к цифровых финансовых активов.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об исполнении настоящего пункта представить до 15 ноября 2022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</w:t>
      </w:r>
      <w:r>
        <w:rPr>
          <w:color w:val="333333"/>
          <w:sz w:val="27"/>
          <w:szCs w:val="27"/>
        </w:rPr>
        <w:t>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об исполнении настоящего пункта представить до 1 ноября 2021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</w:t>
      </w:r>
      <w:r>
        <w:rPr>
          <w:color w:val="333333"/>
          <w:sz w:val="27"/>
          <w:szCs w:val="27"/>
        </w:rPr>
        <w:t>Министерству труда и социальной защиты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 участием Федеральной налоговой службы Российской Федерации рассмотреть вопрос об установлении обязанности органов записи актов </w:t>
      </w:r>
      <w:r>
        <w:rPr>
          <w:color w:val="333333"/>
          <w:sz w:val="27"/>
          <w:szCs w:val="27"/>
        </w:rPr>
        <w:lastRenderedPageBreak/>
        <w:t>гражданского состояния предоставлять (в том числе в электронной</w:t>
      </w:r>
      <w:r>
        <w:rPr>
          <w:color w:val="333333"/>
          <w:sz w:val="27"/>
          <w:szCs w:val="27"/>
        </w:rPr>
        <w:t xml:space="preserve">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</w:t>
      </w:r>
      <w:r>
        <w:rPr>
          <w:color w:val="333333"/>
          <w:sz w:val="27"/>
          <w:szCs w:val="27"/>
        </w:rPr>
        <w:t>ния и касающиеся лиц, в отношении которых направлен запрос;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запросам, направляемым им в установл</w:t>
      </w:r>
      <w:r>
        <w:rPr>
          <w:color w:val="333333"/>
          <w:sz w:val="27"/>
          <w:szCs w:val="27"/>
        </w:rPr>
        <w:t>енном порядке в ходе осуществления антикоррупционных проверок, информацию о наличии у лиц, в отношении которых направлен запрос, счетов (вкладов) в банках, расположенных на территории Российской Федерации;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Министерства финансов Российской Фед</w:t>
      </w:r>
      <w:r>
        <w:rPr>
          <w:color w:val="333333"/>
          <w:sz w:val="27"/>
          <w:szCs w:val="27"/>
        </w:rPr>
        <w:t>ерации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обязанность лиц, осуществляющих профессиональную деятельность на рынке ценных бумаг, предоставлять по запро</w:t>
      </w:r>
      <w:r>
        <w:rPr>
          <w:color w:val="333333"/>
          <w:sz w:val="27"/>
          <w:szCs w:val="27"/>
        </w:rPr>
        <w:t>сам, направляемым им в установленном порядке в ходе осуществления антикоррупционных проверок, имеющуюся у них информацию о ценных бумагах, принадлежащих лицам, в отношении которых направлен запрос;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предоставление Центральным банком Российской Федерации по </w:t>
      </w:r>
      <w:r>
        <w:rPr>
          <w:color w:val="333333"/>
          <w:sz w:val="27"/>
          <w:szCs w:val="27"/>
        </w:rPr>
        <w:t>запросам, направляемым ему в установленном порядке в ходе осуществления антикоррупционных проверок, информации, содержащейся в Центральном каталоге кредитных историй, о бюро кредитных историй, в котором (которых) хранится (хранятся) кредитная история (кред</w:t>
      </w:r>
      <w:r>
        <w:rPr>
          <w:color w:val="333333"/>
          <w:sz w:val="27"/>
          <w:szCs w:val="27"/>
        </w:rPr>
        <w:t>итные истории) субъекта кредитной истории, в отношении которого направлен запрос;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обязанность бюро кредитных историй предоставлять имеющуюся у них информацию по запросам, направляемым им в установленном порядке в ходе осуществления антикоррупционных провер</w:t>
      </w:r>
      <w:r>
        <w:rPr>
          <w:color w:val="333333"/>
          <w:sz w:val="27"/>
          <w:szCs w:val="27"/>
        </w:rPr>
        <w:t>ок.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 - "в" настоящего пункта представить до 10 октября 2022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с участием Министерства юстиции Российской Федерации и до 15 ноября 2022 г. представить предложения, касающиеся проведения по решен</w:t>
      </w:r>
      <w:r>
        <w:rPr>
          <w:color w:val="333333"/>
          <w:sz w:val="27"/>
          <w:szCs w:val="27"/>
        </w:rPr>
        <w:t xml:space="preserve">ию высшего должностного лица (руководителя высшего исполнительного органа государственной власти) субъекта Российской Федерации в порядке, установленном законом субъекта Российской Федерации, </w:t>
      </w:r>
      <w:r>
        <w:rPr>
          <w:color w:val="333333"/>
          <w:sz w:val="27"/>
          <w:szCs w:val="27"/>
        </w:rPr>
        <w:lastRenderedPageBreak/>
        <w:t>антикоррупционных проверок в полном объеме в отношении лиц, заме</w:t>
      </w:r>
      <w:r>
        <w:rPr>
          <w:color w:val="333333"/>
          <w:sz w:val="27"/>
          <w:szCs w:val="27"/>
        </w:rPr>
        <w:t>щающих муниципальные должности;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разработать методические рекомендации по вопросам проведения антикоррупционных проверок. Доклад о результатах исполнения настоящего подпункта представить до 30 января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правового регулировани</w:t>
      </w:r>
      <w:r>
        <w:rPr>
          <w:color w:val="333333"/>
          <w:sz w:val="27"/>
          <w:szCs w:val="27"/>
        </w:rPr>
        <w:t>я ответственности за несоблюдение антикоррупционных стандартов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Правительству Российской Федерации подготовить с участием Генеральной прокуратуры Российской Федерации и до 1 августа 2022 г. представить предложения: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порядку привлечения к ответственн</w:t>
      </w:r>
      <w:r>
        <w:rPr>
          <w:color w:val="333333"/>
          <w:sz w:val="27"/>
          <w:szCs w:val="27"/>
        </w:rPr>
        <w:t>ости за несоблюдение антикоррупционных стандартов временно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временного ограничения права л</w:t>
      </w:r>
      <w:r>
        <w:rPr>
          <w:color w:val="333333"/>
          <w:sz w:val="27"/>
          <w:szCs w:val="27"/>
        </w:rPr>
        <w:t>ица, полномочия которого были досрочно прекращены и которое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 на госу</w:t>
      </w:r>
      <w:r>
        <w:rPr>
          <w:color w:val="333333"/>
          <w:sz w:val="27"/>
          <w:szCs w:val="27"/>
        </w:rPr>
        <w:t>дарственную (муниципальную) службу, занимать отдельные должности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организациях, деят</w:t>
      </w:r>
      <w:r>
        <w:rPr>
          <w:color w:val="333333"/>
          <w:sz w:val="27"/>
          <w:szCs w:val="27"/>
        </w:rPr>
        <w:t>ельность которых контролируется государственными корпорациями (компаниями), публично-правовыми компаниями.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Министерству труда и социальной защиты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с участием Министерства юстиции Российской Федерации и до 20 апреля 2</w:t>
      </w:r>
      <w:r>
        <w:rPr>
          <w:color w:val="333333"/>
          <w:sz w:val="27"/>
          <w:szCs w:val="27"/>
        </w:rPr>
        <w:t>023 г. представить предложения по определению случаев, условий и порядка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государственные (муниципальные) должнос</w:t>
      </w:r>
      <w:r>
        <w:rPr>
          <w:color w:val="333333"/>
          <w:sz w:val="27"/>
          <w:szCs w:val="27"/>
        </w:rPr>
        <w:t>ти;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актуализировать обзор практики привлечения к ответственности государственных (муниципальных) служащих за несоблюдение </w:t>
      </w:r>
      <w:r>
        <w:rPr>
          <w:color w:val="333333"/>
          <w:sz w:val="27"/>
          <w:szCs w:val="27"/>
        </w:rPr>
        <w:lastRenderedPageBreak/>
        <w:t>антикоррупционных стандартов. Доклад о результатах исполнения настоящего подпункта представить до 30 марта 2022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проанализиро</w:t>
      </w:r>
      <w:r>
        <w:rPr>
          <w:color w:val="333333"/>
          <w:sz w:val="27"/>
          <w:szCs w:val="27"/>
        </w:rPr>
        <w:t xml:space="preserve">вать правоприменительную практику, связанную с реализацией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по итогам проведенного анализа подготовить</w:t>
      </w:r>
      <w:r>
        <w:rPr>
          <w:color w:val="333333"/>
          <w:sz w:val="27"/>
          <w:szCs w:val="27"/>
        </w:rPr>
        <w:t xml:space="preserve">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 Доклад о результатах исполнения настоящег</w:t>
      </w:r>
      <w:r>
        <w:rPr>
          <w:color w:val="333333"/>
          <w:sz w:val="27"/>
          <w:szCs w:val="27"/>
        </w:rPr>
        <w:t>о подпункта представить до 20 апреля 2023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Применение мер административного, уголовного и уголовно- процессуального воздействия и уголовного преследования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Рекомендовать Верховному Суду Российской Федерации обобщить судебную практику по делам о</w:t>
      </w:r>
      <w:r>
        <w:rPr>
          <w:color w:val="333333"/>
          <w:sz w:val="27"/>
          <w:szCs w:val="27"/>
        </w:rPr>
        <w:t xml:space="preserve"> преступлениях против интересов службы в коммерческих и иных организациях, предусмотренных главой 23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30 декабря 2021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Генеральной прокуратуре Ро</w:t>
      </w:r>
      <w:r>
        <w:rPr>
          <w:color w:val="333333"/>
          <w:sz w:val="27"/>
          <w:szCs w:val="27"/>
        </w:rPr>
        <w:t>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</w:t>
      </w:r>
      <w:r>
        <w:rPr>
          <w:color w:val="333333"/>
          <w:sz w:val="27"/>
          <w:szCs w:val="27"/>
        </w:rPr>
        <w:t>потреблений служебным положением со стороны должностных лиц правоохранительных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</w:t>
      </w:r>
      <w:r>
        <w:rPr>
          <w:color w:val="333333"/>
          <w:sz w:val="27"/>
          <w:szCs w:val="27"/>
        </w:rPr>
        <w:t>влению хозяйственной деятельности организаций. Доклад о результатах исполнения настоящего подпункта представить до 30 сентября 2024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ежегодно, до 15 </w:t>
      </w:r>
      <w:r>
        <w:rPr>
          <w:color w:val="333333"/>
          <w:sz w:val="27"/>
          <w:szCs w:val="27"/>
        </w:rPr>
        <w:t xml:space="preserve">марта, представлять в президиум Совета при Президенте Российской Федерации по противодействию коррупции доклад о </w:t>
      </w:r>
      <w:r>
        <w:rPr>
          <w:color w:val="333333"/>
          <w:sz w:val="27"/>
          <w:szCs w:val="27"/>
        </w:rPr>
        <w:lastRenderedPageBreak/>
        <w:t>результатах осуществляемой правоохранительными органами деятельности по борьбе с преступлениями коррупционной направленности;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совместно с Ми</w:t>
      </w:r>
      <w:r>
        <w:rPr>
          <w:color w:val="333333"/>
          <w:sz w:val="27"/>
          <w:szCs w:val="27"/>
        </w:rPr>
        <w:t>нистерством внутренних дел Российской Федерации, Федеральной службой безопасности Российской Федерации и Федеральной службой судебных приставов принять дополнительные меры, направленные на обеспечение взыскания ущерба, причиненного коррупционными правонару</w:t>
      </w:r>
      <w:r>
        <w:rPr>
          <w:color w:val="333333"/>
          <w:sz w:val="27"/>
          <w:szCs w:val="27"/>
        </w:rPr>
        <w:t>шениями. Доклад о результатах исполнения настоящего подпункта представить до 10 августа 2022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подготавливать с участием Следственного комитета Российской Федерации, Министерства внутренних дел Российской Федерации, Федеральной службы безопасности Рос</w:t>
      </w:r>
      <w:r>
        <w:rPr>
          <w:color w:val="333333"/>
          <w:sz w:val="27"/>
          <w:szCs w:val="27"/>
        </w:rPr>
        <w:t>сийской Федерации, Федеральной службы по финансовому мониторингу и ежегодно, до 1 мая, представлять доклад о выявлении, раскрытии и расследовании фактов подкупа иностранных должностных лиц и должностных лиц международных организаций при осуществлении между</w:t>
      </w:r>
      <w:r>
        <w:rPr>
          <w:color w:val="333333"/>
          <w:sz w:val="27"/>
          <w:szCs w:val="27"/>
        </w:rPr>
        <w:t>народных коммерческих сделок, а также до 1 июня 2023 г. представить предложения по совершенствованию правового регулирования в этой сфере. Итоговый доклад представить до 10 декабря 2024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проанализировать с участием Следственного комитета Российской Ф</w:t>
      </w:r>
      <w:r>
        <w:rPr>
          <w:color w:val="333333"/>
          <w:sz w:val="27"/>
          <w:szCs w:val="27"/>
        </w:rPr>
        <w:t>едерации,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части, касающейся возмещения ущерба, причиненного преступлениями коррупционной направленности, и до 25 </w:t>
      </w:r>
      <w:r>
        <w:rPr>
          <w:color w:val="333333"/>
          <w:sz w:val="27"/>
          <w:szCs w:val="27"/>
        </w:rPr>
        <w:t>августа 2023 г.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доходов, полученных преступным путем, в том числе в случае направления основного уголовного дела в</w:t>
      </w:r>
      <w:r>
        <w:rPr>
          <w:color w:val="333333"/>
          <w:sz w:val="27"/>
          <w:szCs w:val="27"/>
        </w:rPr>
        <w:t xml:space="preserve"> суд, а также в случае приостановления или прекращения уголовного дела (уголовного преследования) по нереабилитирующим основаниям.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Министерству юстиции Российской Федерации подготовить с участием Следственного комитета Российской Федерации, Министерств</w:t>
      </w:r>
      <w:r>
        <w:rPr>
          <w:color w:val="333333"/>
          <w:sz w:val="27"/>
          <w:szCs w:val="27"/>
        </w:rPr>
        <w:t>а внутренних дел Российской Федерации и Федеральной службы безопасности Российской Федерации и до 10 октября 2022 г. представить предложения: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внесении в статью 289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изменения, предусматривающего установление квалифи</w:t>
      </w:r>
      <w:r>
        <w:rPr>
          <w:color w:val="333333"/>
          <w:sz w:val="27"/>
          <w:szCs w:val="27"/>
        </w:rPr>
        <w:t xml:space="preserve">цирующего признака незаконного участия в предпринимательской деятельности лица, занимающего </w:t>
      </w:r>
      <w:r>
        <w:rPr>
          <w:color w:val="333333"/>
          <w:sz w:val="27"/>
          <w:szCs w:val="27"/>
        </w:rPr>
        <w:lastRenderedPageBreak/>
        <w:t>государственную должность Российской Федерации, государственную должность субъекта Российской Федерации, или главы органа местного самоуправления;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в част</w:t>
      </w:r>
      <w:r>
        <w:rPr>
          <w:color w:val="333333"/>
          <w:sz w:val="27"/>
          <w:szCs w:val="27"/>
        </w:rPr>
        <w:t>и первую и четвертую статьи 204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>и часть пятую статьи 291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изменений, направленных на устранение диспропорции в применении уголовных наказаний, заключающейся в том, что за посредничество во взяточничестве или в комме</w:t>
      </w:r>
      <w:r>
        <w:rPr>
          <w:color w:val="333333"/>
          <w:sz w:val="27"/>
          <w:szCs w:val="27"/>
        </w:rPr>
        <w:t>рческом подкупе в значительном размере назначается менее строгое наказание, чем за обещание или предложение посредничества во взяточничестве.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Министерству внутренних дел Российской Федерации совместно с Федеральной службой безопасности Российской Федер</w:t>
      </w:r>
      <w:r>
        <w:rPr>
          <w:color w:val="333333"/>
          <w:sz w:val="27"/>
          <w:szCs w:val="27"/>
        </w:rPr>
        <w:t>ации, Федеральным казначейством, контрольно-счетными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бюджета, выделяемых на проведение противоэпиде</w:t>
      </w:r>
      <w:r>
        <w:rPr>
          <w:color w:val="333333"/>
          <w:sz w:val="27"/>
          <w:szCs w:val="27"/>
        </w:rPr>
        <w:t xml:space="preserve">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7 мая 2018 г. № 204</w:t>
      </w:r>
      <w:r>
        <w:rPr>
          <w:color w:val="333333"/>
          <w:sz w:val="27"/>
          <w:szCs w:val="27"/>
        </w:rPr>
        <w:t xml:space="preserve"> "О национальных целях </w:t>
      </w:r>
      <w:r>
        <w:rPr>
          <w:color w:val="333333"/>
          <w:sz w:val="27"/>
          <w:szCs w:val="27"/>
        </w:rPr>
        <w:t>и стратегических задачах развития Российской Федерации на период до 2024 года", 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</w:t>
      </w:r>
      <w:r>
        <w:rPr>
          <w:color w:val="333333"/>
          <w:sz w:val="27"/>
          <w:szCs w:val="27"/>
        </w:rPr>
        <w:t>я в иной форме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</w:t>
      </w:r>
      <w:r>
        <w:rPr>
          <w:color w:val="333333"/>
          <w:sz w:val="27"/>
          <w:szCs w:val="27"/>
        </w:rPr>
        <w:t>арта. Итоговый доклад представить до 10 декабря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Обеспечение защиты информации ограниченного доступа, полученной при осуществлении деятельности в области противодействия коррупции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до 10 ноября 2023 </w:t>
      </w:r>
      <w:r>
        <w:rPr>
          <w:color w:val="333333"/>
          <w:sz w:val="27"/>
          <w:szCs w:val="27"/>
        </w:rPr>
        <w:t>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законодательства о противодействии коррупции в целях повышения эффективности реализации мер по противодей</w:t>
      </w:r>
      <w:r>
        <w:rPr>
          <w:color w:val="333333"/>
          <w:sz w:val="27"/>
          <w:szCs w:val="27"/>
        </w:rPr>
        <w:t>ствию коррупции;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20 мая 2024 г. представить предложения: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и сроках хранения полученных или созданных при осуществлении деятельности в области противодействия коррупции сведений о доходах, расходах, об имуществе и обязательствах имущественног</w:t>
      </w:r>
      <w:r>
        <w:rPr>
          <w:color w:val="333333"/>
          <w:sz w:val="27"/>
          <w:szCs w:val="27"/>
        </w:rPr>
        <w:t>о характера и документов, содержащих информацию ограниченного доступа;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предоставления государственными органами, органами местного самоуправления и организациями копий справок о доходах, расходах, об имуществе и обязательствах имущественного хара</w:t>
      </w:r>
      <w:r>
        <w:rPr>
          <w:color w:val="333333"/>
          <w:sz w:val="27"/>
          <w:szCs w:val="27"/>
        </w:rPr>
        <w:t>ктера иным государственным органам при проведении доследственной проверки, расследовании уголовного дела, а также в иных случаях.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Министерству цифрового развития, связи и массовых коммуникаций Российской Федерации подготовить с участием Федеральной слу</w:t>
      </w:r>
      <w:r>
        <w:rPr>
          <w:color w:val="333333"/>
          <w:sz w:val="27"/>
          <w:szCs w:val="27"/>
        </w:rPr>
        <w:t>жбы охраны Российской Федерации и до 20 октября 2021 г. представить предложения о разработке и внедрении инженерно-технических решений, обеспечивающих проведение в защищенном режиме с использованием видео-конференц-связи мероприятий по противодействию корр</w:t>
      </w:r>
      <w:r>
        <w:rPr>
          <w:color w:val="333333"/>
          <w:sz w:val="27"/>
          <w:szCs w:val="27"/>
        </w:rPr>
        <w:t>упции, в ходе которых может обсуждаться информация, содержащая персональные данные, а также иная информация ограниченного доступа.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Совершенствование правового регулирования в части, касающейся ограничений, налагаемых на граждан после их увольнения с</w:t>
      </w:r>
      <w:r>
        <w:rPr>
          <w:color w:val="333333"/>
          <w:sz w:val="27"/>
          <w:szCs w:val="27"/>
        </w:rPr>
        <w:t xml:space="preserve"> государственной (муниципальной) службы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проанализировать практику применения статьи 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 и до 20 июня 2024 г. представить предложения по совершенствованию правовог</w:t>
      </w:r>
      <w:r>
        <w:rPr>
          <w:color w:val="333333"/>
          <w:sz w:val="27"/>
          <w:szCs w:val="27"/>
        </w:rPr>
        <w:t>о регулирования в этой сфере, рассмотрев вопрос о возможности распространения ограничения, предусмотренного пунктом 1 указанной статьи: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лиц, замещавших государственные должности;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на лиц, являвшихся руководителями (заместителями руководителей) государств</w:t>
      </w:r>
      <w:r>
        <w:rPr>
          <w:color w:val="333333"/>
          <w:sz w:val="27"/>
          <w:szCs w:val="27"/>
        </w:rPr>
        <w:t>енных органов или органов местного самоуправления и намеревающихся заключить трудовые или гражданско-правовые договоры с организациями, в отношении которых эти государственные органы или органы местного самоуправления осуществляли полномочия учредителя (уч</w:t>
      </w:r>
      <w:r>
        <w:rPr>
          <w:color w:val="333333"/>
          <w:sz w:val="27"/>
          <w:szCs w:val="27"/>
        </w:rPr>
        <w:t>астника, акционера), собственника имущества таких организаций;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до 20 июня 2024 г. представить предложения о порядке проведения проверки соблюдения гражданами ограничения, предусмотренного пунктом 1 статьи 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</w:t>
      </w:r>
      <w:r>
        <w:rPr>
          <w:rStyle w:val="cmd"/>
          <w:color w:val="333333"/>
          <w:sz w:val="27"/>
          <w:szCs w:val="27"/>
        </w:rPr>
        <w:t>ции"</w:t>
      </w:r>
      <w:r>
        <w:rPr>
          <w:color w:val="333333"/>
          <w:sz w:val="27"/>
          <w:szCs w:val="27"/>
        </w:rPr>
        <w:t>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Реализация мер по противодействию коррупции в организациях, осуществляющих деятельность в частном секторе экономики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</w:t>
      </w:r>
      <w:r>
        <w:rPr>
          <w:color w:val="333333"/>
          <w:sz w:val="27"/>
          <w:szCs w:val="27"/>
        </w:rPr>
        <w:t>Правительству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Торгово-промышленной палаты Российской Федерации и общероссийских объ</w:t>
      </w:r>
      <w:r>
        <w:rPr>
          <w:color w:val="333333"/>
          <w:sz w:val="27"/>
          <w:szCs w:val="27"/>
        </w:rPr>
        <w:t>единений предпринимателей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</w:t>
      </w:r>
      <w:r>
        <w:rPr>
          <w:color w:val="333333"/>
          <w:sz w:val="27"/>
          <w:szCs w:val="27"/>
        </w:rPr>
        <w:t>пункта представить до 30 мая 2023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Торгово-промышленной палате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</w:t>
      </w:r>
      <w:r>
        <w:rPr>
          <w:color w:val="333333"/>
          <w:sz w:val="27"/>
          <w:szCs w:val="27"/>
        </w:rPr>
        <w:t>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 февраля;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Уполномоченного по защите прав предпринимателе</w:t>
      </w:r>
      <w:r>
        <w:rPr>
          <w:color w:val="333333"/>
          <w:sz w:val="27"/>
          <w:szCs w:val="27"/>
        </w:rPr>
        <w:t>й в Российской Федерации, общероссийских общественных организаций "Российский союз промышленников и предпринимателей", "ОПОРА РОССИИ", "Деловая Россия" и иных заинтересованных организаций: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продолжить проведение ежегодных всероссийских акций, направленных н</w:t>
      </w:r>
      <w:r>
        <w:rPr>
          <w:color w:val="333333"/>
          <w:sz w:val="27"/>
          <w:szCs w:val="27"/>
        </w:rPr>
        <w:t>а внедрение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экономики, и ежегодно, до 1 апреля, представлять доклад по итогам проведения таких акций;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20 и</w:t>
      </w:r>
      <w:r>
        <w:rPr>
          <w:color w:val="333333"/>
          <w:sz w:val="27"/>
          <w:szCs w:val="27"/>
        </w:rPr>
        <w:t>юня 2022 г. представить обзор лучших практик в области противодействия коррупции в организациях, осуществляющих деятельность в частном секторе экономики.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IX. Совершенствование правовых и организационных основ противодействия коррупции в субъектах Российс</w:t>
      </w:r>
      <w:r>
        <w:rPr>
          <w:color w:val="333333"/>
          <w:sz w:val="27"/>
          <w:szCs w:val="27"/>
        </w:rPr>
        <w:t>кой Федерации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Правительству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Администрации Президента Российской Федерации рассмотреть вопросы, касающиеся совершенствования правового регулирования деятельности комиссий по координации работы по противодействию кор</w:t>
      </w:r>
      <w:r>
        <w:rPr>
          <w:color w:val="333333"/>
          <w:sz w:val="27"/>
          <w:szCs w:val="27"/>
        </w:rPr>
        <w:t>рупции в субъектах Российской Федерации и органов субъектов Российской Федерации по профилактике коррупционных и иных правонарушений, в том числе вопрос об актуализации Типового положения о комиссии по координации работы по противодействию коррупции в субъ</w:t>
      </w:r>
      <w:r>
        <w:rPr>
          <w:color w:val="333333"/>
          <w:sz w:val="27"/>
          <w:szCs w:val="27"/>
        </w:rPr>
        <w:t xml:space="preserve">екте Российской Федерации и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15 июля 2015 г. № 364</w:t>
      </w:r>
      <w:r>
        <w:rPr>
          <w:color w:val="333333"/>
          <w:sz w:val="27"/>
          <w:szCs w:val="27"/>
        </w:rPr>
        <w:t xml:space="preserve"> "О мерах по совершенствованию организац</w:t>
      </w:r>
      <w:r>
        <w:rPr>
          <w:color w:val="333333"/>
          <w:sz w:val="27"/>
          <w:szCs w:val="27"/>
        </w:rPr>
        <w:t>ии деятельности в области противодействия коррупции". Доклад о результатах исполнения настоящего подпункта представить до 1 июля 2023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провести совместно с органами субъектов Российской Федерации по профилактике коррупционных и иных правонарушений мо</w:t>
      </w:r>
      <w:r>
        <w:rPr>
          <w:color w:val="333333"/>
          <w:sz w:val="27"/>
          <w:szCs w:val="27"/>
        </w:rPr>
        <w:t xml:space="preserve">ниторинг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</w:t>
      </w:r>
      <w:r>
        <w:rPr>
          <w:color w:val="333333"/>
          <w:sz w:val="27"/>
          <w:szCs w:val="27"/>
        </w:rPr>
        <w:t xml:space="preserve">некоммерческими организациями и до 1 сентября 2023 г.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рисках, а также при </w:t>
      </w:r>
      <w:r>
        <w:rPr>
          <w:color w:val="333333"/>
          <w:sz w:val="27"/>
          <w:szCs w:val="27"/>
        </w:rPr>
        <w:lastRenderedPageBreak/>
        <w:t>необходимости представить предлож</w:t>
      </w:r>
      <w:r>
        <w:rPr>
          <w:color w:val="333333"/>
          <w:sz w:val="27"/>
          <w:szCs w:val="27"/>
        </w:rPr>
        <w:t>ения по совершенствованию правового регулирования в этой сфере.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Полномочным представителям Президента Российской Федерации в федеральных округах с участием </w:t>
      </w:r>
      <w:r>
        <w:rPr>
          <w:rStyle w:val="edx"/>
          <w:color w:val="333333"/>
          <w:sz w:val="27"/>
          <w:szCs w:val="27"/>
        </w:rPr>
        <w:t>Управления Президента Российской Федерации по вопросам государственной службы, кадров и противод</w:t>
      </w:r>
      <w:r>
        <w:rPr>
          <w:rStyle w:val="edx"/>
          <w:color w:val="333333"/>
          <w:sz w:val="27"/>
          <w:szCs w:val="27"/>
        </w:rPr>
        <w:t>ействия коррупции</w:t>
      </w:r>
      <w:r>
        <w:rPr>
          <w:color w:val="333333"/>
          <w:sz w:val="27"/>
          <w:szCs w:val="27"/>
        </w:rPr>
        <w:t>,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актуальным во</w:t>
      </w:r>
      <w:r>
        <w:rPr>
          <w:color w:val="333333"/>
          <w:sz w:val="27"/>
          <w:szCs w:val="27"/>
        </w:rPr>
        <w:t>просам применения законодательства о противодействии коррупции.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10 декабря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27. Рекомендовать высшим должностным </w:t>
      </w:r>
      <w:r>
        <w:rPr>
          <w:color w:val="333333"/>
          <w:sz w:val="27"/>
          <w:szCs w:val="27"/>
        </w:rPr>
        <w:t>лицам (руководителям высших исполнительных органов государственной власти)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</w:t>
      </w:r>
      <w:r>
        <w:rPr>
          <w:color w:val="333333"/>
          <w:sz w:val="27"/>
          <w:szCs w:val="27"/>
        </w:rPr>
        <w:t>полнения настоящего пункта представлять ежегодно, до 1 марта.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X. 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</w:t>
      </w:r>
      <w:r>
        <w:rPr>
          <w:color w:val="333333"/>
          <w:sz w:val="27"/>
          <w:szCs w:val="27"/>
        </w:rPr>
        <w:t>идами юридических лиц, а также при распоряжении государственным и муниципальным имуществом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Правительству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 30 января 2024 г. представить предложения о внесении в законодательство Российской Федерации о контрактной системе в </w:t>
      </w:r>
      <w:r>
        <w:rPr>
          <w:color w:val="333333"/>
          <w:sz w:val="27"/>
          <w:szCs w:val="27"/>
        </w:rPr>
        <w:t>сфере закупок товаров, работ, услуг для обеспечения государственных и муниципальных нужд и в законодательство Российской Федерации о закупках товаров, работ, услуг отдельными видами юридических лиц изменений, предусматривающих установление в качестве услов</w:t>
      </w:r>
      <w:r>
        <w:rPr>
          <w:color w:val="333333"/>
          <w:sz w:val="27"/>
          <w:szCs w:val="27"/>
        </w:rPr>
        <w:t xml:space="preserve">ия контракта (договора) </w:t>
      </w:r>
      <w:r>
        <w:rPr>
          <w:color w:val="333333"/>
          <w:sz w:val="27"/>
          <w:szCs w:val="27"/>
        </w:rPr>
        <w:lastRenderedPageBreak/>
        <w:t>обязательства его сторон не допускать действий, которые могут привести к нарушению требований законодательства о противодействии коррупции;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30 ноября 2023 г. представить предложения о порядке предоставления и последующей актуа</w:t>
      </w:r>
      <w:r>
        <w:rPr>
          <w:color w:val="333333"/>
          <w:sz w:val="27"/>
          <w:szCs w:val="27"/>
        </w:rPr>
        <w:t>лизации руководителями заказчиков и лицами, непосредственно участвующими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</w:t>
      </w:r>
      <w:r>
        <w:rPr>
          <w:color w:val="333333"/>
          <w:sz w:val="27"/>
          <w:szCs w:val="27"/>
        </w:rPr>
        <w:t>х обязанностей;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20 сентября 2022 г. представить предложения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</w:t>
      </w:r>
      <w:r>
        <w:rPr>
          <w:color w:val="333333"/>
          <w:sz w:val="27"/>
          <w:szCs w:val="27"/>
        </w:rPr>
        <w:t>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</w:t>
      </w:r>
      <w:r>
        <w:rPr>
          <w:color w:val="333333"/>
          <w:sz w:val="27"/>
          <w:szCs w:val="27"/>
        </w:rPr>
        <w:t>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государственную (муниципальную) собственность.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Г</w:t>
      </w:r>
      <w:r>
        <w:rPr>
          <w:color w:val="333333"/>
          <w:sz w:val="27"/>
          <w:szCs w:val="27"/>
        </w:rPr>
        <w:t>енеральной прокуратуре Российской Федерации с участием заинтересованных федеральных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</w:t>
      </w:r>
      <w:r>
        <w:rPr>
          <w:color w:val="333333"/>
          <w:sz w:val="27"/>
          <w:szCs w:val="27"/>
        </w:rPr>
        <w:t xml:space="preserve"> (подрядчиком, исполнителем) в связи с исполнением контракта, за 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</w:t>
      </w:r>
      <w:r>
        <w:rPr>
          <w:color w:val="333333"/>
          <w:sz w:val="27"/>
          <w:szCs w:val="27"/>
        </w:rPr>
        <w:t>пальных нужд и в сфере закупок товаров, работ, услуг отдельными видами юридических лиц.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апреля.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XI. Реализация мер по повышению эффективности антикоррупционной экспертизы нормативных правовых актов и проектов нормативных правовых актов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30. Генеральной прокуратуре Российской Федерации осуществлять: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мониторинг деятельности федеральных государствен</w:t>
      </w:r>
      <w:r>
        <w:rPr>
          <w:color w:val="333333"/>
          <w:sz w:val="27"/>
          <w:szCs w:val="27"/>
        </w:rPr>
        <w:t>ных органов и организаций по проведению антикоррупционной экспертизы нормативных правовых актов;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</w:t>
      </w:r>
      <w:r>
        <w:rPr>
          <w:color w:val="333333"/>
          <w:sz w:val="27"/>
          <w:szCs w:val="27"/>
        </w:rPr>
        <w:t>тов Российской Федерации и органов местного самоуправления,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</w:t>
      </w:r>
      <w:r>
        <w:rPr>
          <w:color w:val="333333"/>
          <w:sz w:val="27"/>
          <w:szCs w:val="27"/>
        </w:rPr>
        <w:t>ьтатах исполнения настоящего пункта представлять в президиум Совета при Президенте Российской Федерации по противодействию коррупции ежегодно, до 1 августа.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Министерству юстиции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20 мая 2022 г. представить предложения о возмо</w:t>
      </w:r>
      <w:r>
        <w:rPr>
          <w:color w:val="333333"/>
          <w:sz w:val="27"/>
          <w:szCs w:val="27"/>
        </w:rPr>
        <w:t>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некоммерческих организаций, контр</w:t>
      </w:r>
      <w:r>
        <w:rPr>
          <w:color w:val="333333"/>
          <w:sz w:val="27"/>
          <w:szCs w:val="27"/>
        </w:rPr>
        <w:t>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обеспечить проведение обучающих семинаров для </w:t>
      </w:r>
      <w:r>
        <w:rPr>
          <w:color w:val="333333"/>
          <w:sz w:val="27"/>
          <w:szCs w:val="27"/>
        </w:rPr>
        <w:t>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подпункте "а" настоящего пункта;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регулярно осуществлять обобщение практики проведения антик</w:t>
      </w:r>
      <w:r>
        <w:rPr>
          <w:color w:val="333333"/>
          <w:sz w:val="27"/>
          <w:szCs w:val="27"/>
        </w:rPr>
        <w:t>оррупционной экспертизы нормативных правовых актов и проектов нормативных правовых актов.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"б" и "в" настоящего пункта представить до 5 декабря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XII. Повышение эффективности образовательных и иных мероприя</w:t>
      </w:r>
      <w:r>
        <w:rPr>
          <w:color w:val="333333"/>
          <w:sz w:val="27"/>
          <w:szCs w:val="27"/>
        </w:rPr>
        <w:t>тий, направленных на антикоррупционное просвещение и популяризацию в обществе антикоррупционных стандартов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совместно с заинтересованными федеральными государственными органами, научными и образовательными организаци</w:t>
      </w:r>
      <w:r>
        <w:rPr>
          <w:color w:val="333333"/>
          <w:sz w:val="27"/>
          <w:szCs w:val="27"/>
        </w:rPr>
        <w:t>ями: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30 сентября 2021 г. подготовить по согласованию с Администрацией Президента Российской Федерации план проведения в 2021 - 2024 годах научных междисциплинарных исследований по актуальным вопросам противодействия коррупции с указанием тем таких ис</w:t>
      </w:r>
      <w:r>
        <w:rPr>
          <w:color w:val="333333"/>
          <w:sz w:val="27"/>
          <w:szCs w:val="27"/>
        </w:rPr>
        <w:t>следований, сроков их проведения и исполнителей,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исследований и представление их результатов в Администрацию</w:t>
      </w:r>
      <w:r>
        <w:rPr>
          <w:color w:val="333333"/>
          <w:sz w:val="27"/>
          <w:szCs w:val="27"/>
        </w:rPr>
        <w:t xml:space="preserve"> Президента Российской Федерации в установленные указанным планом сроки. Доклад о результатах исполнения настоящего подпункта представлять ежегодно, до 1 февраля;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2021 г. подготовить предложения о проведении учебно-методических семинаров для</w:t>
      </w:r>
      <w:r>
        <w:rPr>
          <w:color w:val="333333"/>
          <w:sz w:val="27"/>
          <w:szCs w:val="27"/>
        </w:rPr>
        <w:t xml:space="preserve"> педагогических работников образовательных организаций, реализующих дополнительные профессиональные программы в области противодействия коррупции;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апреля 2022 г. обеспечить проведение всероссийского семинара для представителей федеральных и региона</w:t>
      </w:r>
      <w:r>
        <w:rPr>
          <w:color w:val="333333"/>
          <w:sz w:val="27"/>
          <w:szCs w:val="27"/>
        </w:rPr>
        <w:t>льных средств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 антикоррупционной направленности и обеспечить реализацию выработанных по итог</w:t>
      </w:r>
      <w:r>
        <w:rPr>
          <w:color w:val="333333"/>
          <w:sz w:val="27"/>
          <w:szCs w:val="27"/>
        </w:rPr>
        <w:t>ам указанного семинара рекомендаций.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семинара-совещания по актуальным вопр</w:t>
      </w:r>
      <w:r>
        <w:rPr>
          <w:color w:val="333333"/>
          <w:sz w:val="27"/>
          <w:szCs w:val="27"/>
        </w:rPr>
        <w:t>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Министерс</w:t>
      </w:r>
      <w:r>
        <w:rPr>
          <w:color w:val="333333"/>
          <w:sz w:val="27"/>
          <w:szCs w:val="27"/>
        </w:rPr>
        <w:t>тву труда и социальной защиты Российской Федерации с участием заинтересованных государственных органов: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обеспечить разработку и утверждение типовых дополнительных профессиональных программ в области противодействия коррупции. Доклад о результатах исполн</w:t>
      </w:r>
      <w:r>
        <w:rPr>
          <w:color w:val="333333"/>
          <w:sz w:val="27"/>
          <w:szCs w:val="27"/>
        </w:rPr>
        <w:t>ения настоящего подпункта представить до 1 июня 2022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стандартов. Доклад о результатах ис</w:t>
      </w:r>
      <w:r>
        <w:rPr>
          <w:color w:val="333333"/>
          <w:sz w:val="27"/>
          <w:szCs w:val="27"/>
        </w:rPr>
        <w:t>полнения настоящего подпункта представить до 10 февраля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Министерству просвещения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работу по включению в федеральные государственные образовательные стандарты общего образования и среднего профессионального обр</w:t>
      </w:r>
      <w:r>
        <w:rPr>
          <w:color w:val="333333"/>
          <w:sz w:val="27"/>
          <w:szCs w:val="27"/>
        </w:rPr>
        <w:t>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 - готовности содействовать пресечению такого поведения. Доклад о результатах исполнения настоящего подпункт</w:t>
      </w:r>
      <w:r>
        <w:rPr>
          <w:color w:val="333333"/>
          <w:sz w:val="27"/>
          <w:szCs w:val="27"/>
        </w:rPr>
        <w:t>а представить до 15 июня 2022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государственных органов и организаций обеспечить проведение всероссийского конкурса на лучшую работу по теме, посвященной противодействию коррупции, среди обучающихся по образовательным прогр</w:t>
      </w:r>
      <w:r>
        <w:rPr>
          <w:color w:val="333333"/>
          <w:sz w:val="27"/>
          <w:szCs w:val="27"/>
        </w:rPr>
        <w:t>аммам общего образования. Доклад о результатах исполнения настоящего подпункта представить до 15 мая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Министерству науки и высшего образования Российской Федерации с участием заинтересованных государственных органов и организаций: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</w:t>
      </w:r>
      <w:r>
        <w:rPr>
          <w:color w:val="333333"/>
          <w:sz w:val="27"/>
          <w:szCs w:val="27"/>
        </w:rPr>
        <w:t>ь проведение международных и всероссийских студенческих антикоррупционных мероприятий. Доклад о результатах исполнения настоящего подпункта представлять ежегодно, до 20 декабря;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организовать проведение научно-практической конференции работников образова</w:t>
      </w:r>
      <w:r>
        <w:rPr>
          <w:color w:val="333333"/>
          <w:sz w:val="27"/>
          <w:szCs w:val="27"/>
        </w:rPr>
        <w:t>тельных и научных организаций "Противодействие коррупции в образовательных и научных организациях". Доклад о результатах исполнения настоящего подпункта представить до 30 ноября 2024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рассмотреть вопрос об открытии в образовательных организациях высшего образования программы магистратуры "Антикоррупционная деятельность". Доклад о результатах исполнения настоящего подпункта представить до 15 июня 2022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участием Министерства просв</w:t>
      </w:r>
      <w:r>
        <w:rPr>
          <w:color w:val="333333"/>
          <w:sz w:val="27"/>
          <w:szCs w:val="27"/>
        </w:rPr>
        <w:t xml:space="preserve">ещения Российской Федерации обеспечить утверждение и реализацию программы по антикоррупционному </w:t>
      </w:r>
      <w:r>
        <w:rPr>
          <w:color w:val="333333"/>
          <w:sz w:val="27"/>
          <w:szCs w:val="27"/>
        </w:rPr>
        <w:lastRenderedPageBreak/>
        <w:t>просвещению населения на 2021 - 2024 годы, предусмотрев в том числе проведение соответствующих мероприятий для обучающихся по образовательным программам общего,</w:t>
      </w:r>
      <w:r>
        <w:rPr>
          <w:color w:val="333333"/>
          <w:sz w:val="27"/>
          <w:szCs w:val="27"/>
        </w:rPr>
        <w:t xml:space="preserve"> среднего профессионального и высшего образования. Доклад о реализации указанной программы представлять ежегодно, до 1 февраля. Итоговый доклад представить до 10 декабря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Министерству промышленности и торговли Российской Федерации с участием заи</w:t>
      </w:r>
      <w:r>
        <w:rPr>
          <w:color w:val="333333"/>
          <w:sz w:val="27"/>
          <w:szCs w:val="27"/>
        </w:rPr>
        <w:t>нтересованных государственных корпораций (компаний) и организаций, созданных для выполнения задач, поставленных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</w:t>
      </w:r>
      <w:r>
        <w:rPr>
          <w:color w:val="333333"/>
          <w:sz w:val="27"/>
          <w:szCs w:val="27"/>
        </w:rPr>
        <w:t>сти организации и проведения для российских участников внешнеэкономической деятельности образовательных мероприятий,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</w:t>
      </w:r>
      <w:r>
        <w:rPr>
          <w:color w:val="333333"/>
          <w:sz w:val="27"/>
          <w:szCs w:val="27"/>
        </w:rPr>
        <w:t>одготовить предложения по организации указанных мероприятий.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25 ноября 2021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Федеральному казначейству организовать проведение Всероссийского антикоррупционного форума финансово-экономи</w:t>
      </w:r>
      <w:r>
        <w:rPr>
          <w:color w:val="333333"/>
          <w:sz w:val="27"/>
          <w:szCs w:val="27"/>
        </w:rPr>
        <w:t>ческих органов.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15 августа 2023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Рекомендовать руководителям федеральных государственных органов, высшим должностным лицам (руководителям высших исполнительных органов государственной в</w:t>
      </w:r>
      <w:r>
        <w:rPr>
          <w:color w:val="333333"/>
          <w:sz w:val="27"/>
          <w:szCs w:val="27"/>
        </w:rPr>
        <w:t>ласти) субъектов Российской Федерации, Председателю Центрального банка Российской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</w:t>
      </w:r>
      <w:r>
        <w:rPr>
          <w:color w:val="333333"/>
          <w:sz w:val="27"/>
          <w:szCs w:val="27"/>
        </w:rPr>
        <w:t>мпаний), публично-правовых компаний и организаций, созданных для выполнения задач, поставленных перед федеральными государственными органами, в соответствии со своей компетенцией обеспечить: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участие государственных (муниципальных) служащих, работников, </w:t>
      </w:r>
      <w:r>
        <w:rPr>
          <w:color w:val="333333"/>
          <w:sz w:val="27"/>
          <w:szCs w:val="27"/>
        </w:rPr>
        <w:t xml:space="preserve">в должностные обязанности которых входит участие в противодействии коррупции, в мероприятиях по профессиональному развитию в области </w:t>
      </w:r>
      <w:r>
        <w:rPr>
          <w:color w:val="333333"/>
          <w:sz w:val="27"/>
          <w:szCs w:val="27"/>
        </w:rPr>
        <w:lastRenderedPageBreak/>
        <w:t>противодействия коррупции, в том числе их обучение по дополнительным профессиональным программам в области противодействия </w:t>
      </w:r>
      <w:r>
        <w:rPr>
          <w:color w:val="333333"/>
          <w:sz w:val="27"/>
          <w:szCs w:val="27"/>
        </w:rPr>
        <w:t>коррупции;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 антикоррупционных стандартов, в мероприятиях по профессиональному развитию </w:t>
      </w:r>
      <w:r>
        <w:rPr>
          <w:color w:val="333333"/>
          <w:sz w:val="27"/>
          <w:szCs w:val="27"/>
        </w:rPr>
        <w:t>в области противодействия коррупции;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</w:t>
      </w:r>
      <w:r>
        <w:rPr>
          <w:color w:val="333333"/>
          <w:sz w:val="27"/>
          <w:szCs w:val="27"/>
        </w:rPr>
        <w:t>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</w:t>
      </w:r>
      <w:r>
        <w:rPr>
          <w:color w:val="333333"/>
          <w:sz w:val="27"/>
          <w:szCs w:val="27"/>
        </w:rPr>
        <w:t xml:space="preserve"> 1 февраля, в Министерство труда и социальной защиты Российской Федерации для подготовки сводного доклада.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Министерству труда и социальной защиты Российской Федерации сводный доклад представлять ежегодно, до 1 апреля, а итоговый доклад и при необходимости </w:t>
      </w:r>
      <w:r>
        <w:rPr>
          <w:color w:val="333333"/>
          <w:sz w:val="27"/>
          <w:szCs w:val="27"/>
        </w:rPr>
        <w:t>предложения по совершенствованию работы в этой сфере представить до 10 декабря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XIII.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</w:t>
      </w:r>
      <w:r>
        <w:rPr>
          <w:color w:val="333333"/>
          <w:sz w:val="27"/>
          <w:szCs w:val="27"/>
        </w:rPr>
        <w:t>ррупции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реагирования, при н</w:t>
      </w:r>
      <w:r>
        <w:rPr>
          <w:color w:val="333333"/>
          <w:sz w:val="27"/>
          <w:szCs w:val="27"/>
        </w:rPr>
        <w:t>еобходимости представить предложения по совершенствованию правового регулирования в этой сфере.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15 декабря 2023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41. Общественной палате Российской Федерации с участием Министерства юстиции</w:t>
      </w:r>
      <w:r>
        <w:rPr>
          <w:color w:val="333333"/>
          <w:sz w:val="27"/>
          <w:szCs w:val="27"/>
        </w:rPr>
        <w:t xml:space="preserve"> Российской Федерации и Министерства труда и социальной защиты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</w:t>
      </w:r>
      <w:r>
        <w:rPr>
          <w:color w:val="333333"/>
          <w:sz w:val="27"/>
          <w:szCs w:val="27"/>
        </w:rPr>
        <w:t>водействия коррупции;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</w:t>
      </w:r>
      <w:r>
        <w:rPr>
          <w:color w:val="333333"/>
          <w:sz w:val="27"/>
          <w:szCs w:val="27"/>
        </w:rPr>
        <w:t>ятельности.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 и "б" настоящего пункта представить до 20 мая 2023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целесообразности включения направления "Противодействие коррупции и антикоррупционное просвещение" в перечень приорите</w:t>
      </w:r>
      <w:r>
        <w:rPr>
          <w:color w:val="333333"/>
          <w:sz w:val="27"/>
          <w:szCs w:val="27"/>
        </w:rPr>
        <w:t>тных направлений деятельности в сфере оказания общественно полезных услуг, утвержденный Правительством Российской Федерации. Доклад о результатах исполнения настоящего подпункта представить до 1 июня 2022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предложения о мерах по привлечен</w:t>
      </w:r>
      <w:r>
        <w:rPr>
          <w:color w:val="333333"/>
          <w:sz w:val="27"/>
          <w:szCs w:val="27"/>
        </w:rPr>
        <w:t>ию добровольческих (волонтерских) организаций и движений к системной работе по противодействию коррупции и антикоррупционному просвещению. Доклад о результатах исполнения настоящего подпункта представить до 1 февраля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Рекомендовать руководителям</w:t>
      </w:r>
      <w:r>
        <w:rPr>
          <w:color w:val="333333"/>
          <w:sz w:val="27"/>
          <w:szCs w:val="27"/>
        </w:rPr>
        <w:t xml:space="preserve"> федеральных органов исполнительной власти обеспечить (с соблюдением условий, предусмотренных законодательством Российской Федерации, а также с учетом особенностей деятельности указанных органов) включение при очередной ротации в составы общественных совет</w:t>
      </w:r>
      <w:r>
        <w:rPr>
          <w:color w:val="333333"/>
          <w:sz w:val="27"/>
          <w:szCs w:val="27"/>
        </w:rPr>
        <w:t>ов, образованных при этих органах, представителей некоммерческих организаций, уставная деятельность которых связана с противодействием коррупции.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апреля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Рекомендовать высшим дол</w:t>
      </w:r>
      <w:r>
        <w:rPr>
          <w:color w:val="333333"/>
          <w:sz w:val="27"/>
          <w:szCs w:val="27"/>
        </w:rPr>
        <w:t>жностным лицам (руководителям высших исполнительных органов государственной власти) субъектов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расширить практику включения в составы комиссий по координации работы по противодействию коррупции в субъектах Российской Федерации предс</w:t>
      </w:r>
      <w:r>
        <w:rPr>
          <w:color w:val="333333"/>
          <w:sz w:val="27"/>
          <w:szCs w:val="27"/>
        </w:rPr>
        <w:t>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</w:t>
      </w:r>
      <w:r>
        <w:rPr>
          <w:color w:val="333333"/>
          <w:sz w:val="27"/>
          <w:szCs w:val="27"/>
        </w:rPr>
        <w:t>ртов, уполномоченных на проведение антикоррупционной экспертизы нормативных правовых актов и проектов нормативных правовых актов. Доклад о результатах исполнения настоящего подпункта представить до 20 сентября 2023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Министерства юстиции Ро</w:t>
      </w:r>
      <w:r>
        <w:rPr>
          <w:color w:val="333333"/>
          <w:sz w:val="27"/>
          <w:szCs w:val="27"/>
        </w:rPr>
        <w:t>ссийской Федерации, Министерства финансов Российской Федерации, Общероссийской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общественных палат субъектов Российской Федера</w:t>
      </w:r>
      <w:r>
        <w:rPr>
          <w:color w:val="333333"/>
          <w:sz w:val="27"/>
          <w:szCs w:val="27"/>
        </w:rPr>
        <w:t xml:space="preserve">ции проанализировать практику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</w:t>
      </w:r>
      <w:r>
        <w:rPr>
          <w:color w:val="333333"/>
          <w:sz w:val="27"/>
          <w:szCs w:val="27"/>
        </w:rPr>
        <w:t>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просвещения. Доклад о результатах исполнения настоящего подпункта представить до 25 апреля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44. </w:t>
      </w:r>
      <w:r>
        <w:rPr>
          <w:color w:val="333333"/>
          <w:sz w:val="27"/>
          <w:szCs w:val="27"/>
        </w:rPr>
        <w:t>Рекомендовать Общероссийской общественной организации "Ассоциация юристов России":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и провести просветительские мероприятия, направленные на информирование граждан о требованиях законодательства о противодействии коррупции и на создание в общ</w:t>
      </w:r>
      <w:r>
        <w:rPr>
          <w:color w:val="333333"/>
          <w:sz w:val="27"/>
          <w:szCs w:val="27"/>
        </w:rPr>
        <w:t>естве атмосферы нетерпимости к коррупционным проявлениям;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обеспечить созда</w:t>
      </w:r>
      <w:r>
        <w:rPr>
          <w:color w:val="333333"/>
          <w:sz w:val="27"/>
          <w:szCs w:val="27"/>
        </w:rPr>
        <w:t>ние и распространение в сети "Интернет" контента, направленного на популяризацию в обществе антикоррупционных стандартов.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XIV. Повышение эффективности международного сотруд</w:t>
      </w:r>
      <w:r>
        <w:rPr>
          <w:color w:val="333333"/>
          <w:sz w:val="27"/>
          <w:szCs w:val="27"/>
        </w:rPr>
        <w:t>ничества Российской Федерации в области противодействия коррупции. </w:t>
      </w:r>
      <w:r>
        <w:rPr>
          <w:color w:val="333333"/>
          <w:sz w:val="27"/>
          <w:szCs w:val="27"/>
        </w:rPr>
        <w:br/>
        <w:t>Укрепление международного авторитета России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Генеральной прокуратуре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Администрации Президента Российской Федерации, Министерства иностранных дел Ро</w:t>
      </w:r>
      <w:r>
        <w:rPr>
          <w:color w:val="333333"/>
          <w:sz w:val="27"/>
          <w:szCs w:val="27"/>
        </w:rPr>
        <w:t>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</w:t>
      </w:r>
      <w:r>
        <w:rPr>
          <w:color w:val="333333"/>
          <w:sz w:val="27"/>
          <w:szCs w:val="27"/>
        </w:rPr>
        <w:t>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Государств, в том числе в работе Межгосударственного совета по</w:t>
      </w:r>
      <w:r>
        <w:rPr>
          <w:color w:val="333333"/>
          <w:sz w:val="27"/>
          <w:szCs w:val="27"/>
        </w:rPr>
        <w:t xml:space="preserve"> противодействию коррупции.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Министерству иностранных дел Российской Федерации с участием заинтересованных федеральных государственных органов обеспечить эффективное уч</w:t>
      </w:r>
      <w:r>
        <w:rPr>
          <w:color w:val="333333"/>
          <w:sz w:val="27"/>
          <w:szCs w:val="27"/>
        </w:rPr>
        <w:t>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</w:t>
      </w:r>
      <w:r>
        <w:rPr>
          <w:color w:val="333333"/>
          <w:sz w:val="27"/>
          <w:szCs w:val="27"/>
        </w:rPr>
        <w:t>о противодействию коррупции государств - участников БРИКС, а также в деятельности Международной антикоррупционной академии.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47. Министерству юстиции Российской Федерации с</w:t>
      </w:r>
      <w:r>
        <w:rPr>
          <w:color w:val="333333"/>
          <w:sz w:val="27"/>
          <w:szCs w:val="27"/>
        </w:rPr>
        <w:t xml:space="preserve">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</w:t>
      </w:r>
      <w:r>
        <w:rPr>
          <w:color w:val="333333"/>
          <w:sz w:val="27"/>
          <w:szCs w:val="27"/>
        </w:rPr>
        <w:t xml:space="preserve">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Доклад о результатах исполнения настоящего пункта представлять ежегодно, до 1 марта.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48. Феде</w:t>
      </w:r>
      <w:r>
        <w:rPr>
          <w:color w:val="333333"/>
          <w:sz w:val="27"/>
          <w:szCs w:val="27"/>
        </w:rPr>
        <w:t>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</w:t>
      </w:r>
      <w:r>
        <w:rPr>
          <w:color w:val="333333"/>
          <w:sz w:val="27"/>
          <w:szCs w:val="27"/>
        </w:rPr>
        <w:t>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</w:t>
      </w:r>
      <w:r>
        <w:rPr>
          <w:color w:val="333333"/>
          <w:sz w:val="27"/>
          <w:szCs w:val="27"/>
        </w:rPr>
        <w:t>льтатах исполнения настоящего пункта представлять ежегодно, до 1 марта.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XV. Реализация мер по систематизации и актуализации </w:t>
      </w:r>
      <w:r>
        <w:rPr>
          <w:color w:val="333333"/>
          <w:sz w:val="27"/>
          <w:szCs w:val="27"/>
        </w:rPr>
        <w:br/>
        <w:t>нормативно-правовой базы в области противодействия коррупции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49. Министерству юстиции Российской Федерации с участием Министерс</w:t>
      </w:r>
      <w:r>
        <w:rPr>
          <w:color w:val="333333"/>
          <w:sz w:val="27"/>
          <w:szCs w:val="27"/>
        </w:rPr>
        <w:t>тва труда и 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противодействия коррупции, учитывая необходимость своевременного приведения норм законодательств</w:t>
      </w:r>
      <w:r>
        <w:rPr>
          <w:color w:val="333333"/>
          <w:sz w:val="27"/>
          <w:szCs w:val="27"/>
        </w:rPr>
        <w:t>а о противодействии коррупции в соответствие с нормами иного законодательства Российской Федерации, устранения пробелов и противоречий в правовом регулировании в области противодействия коррупции, а также неэффективных и устаревших норм, содержащихся в нор</w:t>
      </w:r>
      <w:r>
        <w:rPr>
          <w:color w:val="333333"/>
          <w:sz w:val="27"/>
          <w:szCs w:val="27"/>
        </w:rPr>
        <w:t>мативных правовых актах Российской Федерации о противодействии коррупции.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апреля. Итоговый доклад представить до 20 декабря 2024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XVI. Применение цифровых технологий в целях </w:t>
      </w:r>
      <w:r>
        <w:rPr>
          <w:color w:val="333333"/>
          <w:sz w:val="27"/>
          <w:szCs w:val="27"/>
        </w:rPr>
        <w:t>противодействия коррупции и разработка мер по противодействию новым формам проявления коррупции, связанным с использованием цифровых технологий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50. Генеральной прокуратуре Российской Федерации до 15 июля 2024 г. представить предложения по совершенствован</w:t>
      </w:r>
      <w:r>
        <w:rPr>
          <w:color w:val="333333"/>
          <w:sz w:val="27"/>
          <w:szCs w:val="27"/>
        </w:rPr>
        <w:t xml:space="preserve">ию правового регулирования вопросов, связанных с выявлением и пресечением преступлений коррупционной направленности, предметом которых являются цифровые финансовые активы, иные цифровые права, цифровая валюта, а также с обнаружением, арестом и последующим </w:t>
      </w:r>
      <w:r>
        <w:rPr>
          <w:color w:val="333333"/>
          <w:sz w:val="27"/>
          <w:szCs w:val="27"/>
        </w:rPr>
        <w:t>возвращением потерпевшим и (или) обращением в доход государства цифровых активов, иных цифровых прав, цифровой валюты, полученных (преобразованных в таковые) в результате совершения этих преступлений.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51. Следственному комитету Российской Федерации, Минист</w:t>
      </w:r>
      <w:r>
        <w:rPr>
          <w:color w:val="333333"/>
          <w:sz w:val="27"/>
          <w:szCs w:val="27"/>
        </w:rPr>
        <w:t xml:space="preserve">ерству внутренних дел Российской Федерации и Федеральной службе безопасности Российской Федерации ежегодно, до 1 марта, представлять в Администрацию Президента Российской Федерации сводный аналитический отчет о новых формах проявления коррупции, связанных </w:t>
      </w:r>
      <w:r>
        <w:rPr>
          <w:color w:val="333333"/>
          <w:sz w:val="27"/>
          <w:szCs w:val="27"/>
        </w:rPr>
        <w:t>с использованием цифровых технологий.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52. Министерству цифрового развития, связи и массовых коммуникаций Российской Федерации с участием Министерства труда и социальной защиты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</w:t>
      </w:r>
      <w:r>
        <w:rPr>
          <w:color w:val="333333"/>
          <w:sz w:val="27"/>
          <w:szCs w:val="27"/>
        </w:rPr>
        <w:t>нение, в том числе централизованное. Доклад о результатах исполнения настоящего подпункта представить до 20 июня 2023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принять меры по расширению информированности граждан о возможности их участия в осуществлении общественного контроля с использовани</w:t>
      </w:r>
      <w:r>
        <w:rPr>
          <w:color w:val="333333"/>
          <w:sz w:val="27"/>
          <w:szCs w:val="27"/>
        </w:rPr>
        <w:t>ем государственных интернет-ресурсов (www.regulation.gov.ru, www.vashkontrol.ru, www.roi.ru). Доклад о результатах исполнения настоящего подпункта представить до 1 октября 2024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развитии существующих и создании новых интернет-рес</w:t>
      </w:r>
      <w:r>
        <w:rPr>
          <w:color w:val="333333"/>
          <w:sz w:val="27"/>
          <w:szCs w:val="27"/>
        </w:rPr>
        <w:t>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 Федерации, органов местного самоуправления, а т</w:t>
      </w:r>
      <w:r>
        <w:rPr>
          <w:color w:val="333333"/>
          <w:sz w:val="27"/>
          <w:szCs w:val="27"/>
        </w:rPr>
        <w:t xml:space="preserve">акже за деятельностью государственных и муниципальных организаций. Доклад о </w:t>
      </w:r>
      <w:r>
        <w:rPr>
          <w:color w:val="333333"/>
          <w:sz w:val="27"/>
          <w:szCs w:val="27"/>
        </w:rPr>
        <w:lastRenderedPageBreak/>
        <w:t>результатах исполнения настоящего подпункта представить до 20 апреля 2023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53. Министерству финансов Российской Федерации с участием Министерства труда и социальной защиты Россий</w:t>
      </w:r>
      <w:r>
        <w:rPr>
          <w:color w:val="333333"/>
          <w:sz w:val="27"/>
          <w:szCs w:val="27"/>
        </w:rPr>
        <w:t>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порядке осуществления проверки достоверности и полноты сведений о владении цифровыми</w:t>
      </w:r>
      <w:r>
        <w:rPr>
          <w:color w:val="333333"/>
          <w:sz w:val="27"/>
          <w:szCs w:val="27"/>
        </w:rPr>
        <w:t xml:space="preserve"> финансовыми активами, иными цифровыми правами, цифровой валютой. Доклад о результатах исполнения настоящего подпункта представить до 15 ноября 2021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проанализировать практику применения цифровых технологий при оказании государственных и муниципальны</w:t>
      </w:r>
      <w:r>
        <w:rPr>
          <w:color w:val="333333"/>
          <w:sz w:val="27"/>
          <w:szCs w:val="27"/>
        </w:rPr>
        <w:t>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 с применением таких технологий, и</w:t>
      </w:r>
      <w:r>
        <w:rPr>
          <w:color w:val="333333"/>
          <w:sz w:val="27"/>
          <w:szCs w:val="27"/>
        </w:rPr>
        <w:t xml:space="preserve">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технологий при осуществлении указанных видов деятельности.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представить до 20 декабря 2022 г.;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проанализировать и обобщить правоприменительную практику, касающуюся представления сведений о владении цифровыми финансовыми активами, иными цифровыми правами, цифровой в</w:t>
      </w:r>
      <w:r>
        <w:rPr>
          <w:color w:val="333333"/>
          <w:sz w:val="27"/>
          <w:szCs w:val="27"/>
        </w:rPr>
        <w:t>алютой, осуществления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валюты, в целях выявления проблем в этой сфере. Доклад о результата</w:t>
      </w:r>
      <w:r>
        <w:rPr>
          <w:color w:val="333333"/>
          <w:sz w:val="27"/>
          <w:szCs w:val="27"/>
        </w:rPr>
        <w:t>х исполнения настоящего подпункта представить до 20 сентября 2023 г.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F0398">
      <w:pPr>
        <w:pStyle w:val="a3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F0398" w:rsidRDefault="008F0398">
      <w:pPr>
        <w:pStyle w:val="c"/>
        <w:spacing w:line="300" w:lineRule="auto"/>
        <w:divId w:val="118150657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</w:t>
      </w:r>
    </w:p>
    <w:sectPr w:rsidR="008F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55D7"/>
    <w:rsid w:val="007955D7"/>
    <w:rsid w:val="008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65218-6211-4EC3-8F1E-4DD3B9E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657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10290</Words>
  <Characters>58656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68809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Елизарова Елена Евгеньевна</dc:creator>
  <cp:keywords/>
  <dc:description/>
  <cp:lastModifiedBy>Елизарова Елена Евгеньевна</cp:lastModifiedBy>
  <cp:revision>2</cp:revision>
  <dcterms:created xsi:type="dcterms:W3CDTF">2023-08-03T14:42:00Z</dcterms:created>
  <dcterms:modified xsi:type="dcterms:W3CDTF">2023-08-03T14:42:00Z</dcterms:modified>
</cp:coreProperties>
</file>